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819" w:rsidRPr="00EE4819" w:rsidRDefault="00EE4819" w:rsidP="00EE48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819">
        <w:rPr>
          <w:rFonts w:ascii="Times New Roman" w:hAnsi="Times New Roman" w:cs="Times New Roman"/>
          <w:b/>
          <w:sz w:val="28"/>
          <w:szCs w:val="28"/>
        </w:rPr>
        <w:t>Современная образовательная среда ДОУ для физического развития детей с общим недоразвитием речи (ОНР)</w:t>
      </w:r>
    </w:p>
    <w:p w:rsidR="00EE4819" w:rsidRPr="00EE4819" w:rsidRDefault="00EE4819" w:rsidP="00EE4819">
      <w:pPr>
        <w:spacing w:after="0" w:line="360" w:lineRule="auto"/>
        <w:ind w:left="424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4819">
        <w:rPr>
          <w:rFonts w:ascii="Times New Roman" w:hAnsi="Times New Roman" w:cs="Times New Roman"/>
          <w:i/>
          <w:sz w:val="28"/>
          <w:szCs w:val="28"/>
        </w:rPr>
        <w:t xml:space="preserve">Скажи мне, и я забуду, </w:t>
      </w:r>
    </w:p>
    <w:p w:rsidR="00EE4819" w:rsidRPr="00EE4819" w:rsidRDefault="00EE4819" w:rsidP="00EE4819">
      <w:pPr>
        <w:spacing w:after="0" w:line="360" w:lineRule="auto"/>
        <w:ind w:left="424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4819">
        <w:rPr>
          <w:rFonts w:ascii="Times New Roman" w:hAnsi="Times New Roman" w:cs="Times New Roman"/>
          <w:i/>
          <w:sz w:val="28"/>
          <w:szCs w:val="28"/>
        </w:rPr>
        <w:t>покажи мне, и я запомню,</w:t>
      </w:r>
    </w:p>
    <w:p w:rsidR="00EE4819" w:rsidRPr="00EE4819" w:rsidRDefault="00EE4819" w:rsidP="00EE4819">
      <w:pPr>
        <w:spacing w:after="0" w:line="360" w:lineRule="auto"/>
        <w:ind w:left="424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E4819">
        <w:rPr>
          <w:rFonts w:ascii="Times New Roman" w:hAnsi="Times New Roman" w:cs="Times New Roman"/>
          <w:i/>
          <w:sz w:val="28"/>
          <w:szCs w:val="28"/>
        </w:rPr>
        <w:t>дай мне действовать самому, и я научусь</w:t>
      </w:r>
    </w:p>
    <w:p w:rsidR="00EE4819" w:rsidRPr="00EE4819" w:rsidRDefault="00EE4819" w:rsidP="00EE4819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4819">
        <w:rPr>
          <w:rFonts w:ascii="Times New Roman" w:hAnsi="Times New Roman" w:cs="Times New Roman"/>
          <w:sz w:val="28"/>
          <w:szCs w:val="28"/>
        </w:rPr>
        <w:t>Конфуций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19">
        <w:rPr>
          <w:rFonts w:ascii="Times New Roman" w:eastAsia="Times New Roman" w:hAnsi="Times New Roman" w:cs="Times New Roman"/>
          <w:sz w:val="28"/>
          <w:szCs w:val="28"/>
        </w:rPr>
        <w:t>В настоящее время одним из главных ориентиров жизнеспособности и цивилизованности государства является состояние здоровья человека. В решении проблемы здоровьясбережения ведущая роль принадлежит системе образования, ориентированной на формирование здорового образа жизни дошкольников, как приоритетного направления. Во ФГОС ДО одной из приоритетных задач является: «Охраны и укрепления физического и психического здоровья детей» а также «обеспечение равных возможностей полноценного развития каждого ребенка в период дошкольного детства независимо от психофизических особенностей (в том числе ограниченных возможностей здоровья».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19">
        <w:rPr>
          <w:rFonts w:ascii="Times New Roman" w:hAnsi="Times New Roman" w:cs="Times New Roman"/>
          <w:sz w:val="28"/>
          <w:szCs w:val="28"/>
        </w:rPr>
        <w:t>И с каждым годом, количество детей с речевой патологией только увеличивается.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EE4819">
        <w:rPr>
          <w:rFonts w:ascii="Times New Roman" w:hAnsi="Times New Roman"/>
          <w:sz w:val="28"/>
          <w:szCs w:val="28"/>
        </w:rPr>
        <w:t xml:space="preserve">На базе детского сада №11 «Умка» функционируют группы комбинированной направленности – это группы, в которых организуется совместное воспитание и </w:t>
      </w:r>
      <w:r w:rsidRPr="00EE4819">
        <w:rPr>
          <w:rFonts w:ascii="Times New Roman" w:hAnsi="Times New Roman" w:cs="Times New Roman"/>
          <w:sz w:val="28"/>
          <w:szCs w:val="28"/>
        </w:rPr>
        <w:t xml:space="preserve">образование здоровых детей и детей с ОВЗ (с общим недоразвитием речи). </w:t>
      </w:r>
      <w:r w:rsidRPr="00EE48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Поэтому главная цель </w:t>
      </w:r>
      <w:r w:rsidRPr="00EE481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- </w:t>
      </w:r>
      <w:r w:rsidRPr="00EE4819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создать детям</w:t>
      </w:r>
      <w:r w:rsidRPr="00EE48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ограниченными возможностями здоровья оптимальные психолого-педагогические </w:t>
      </w:r>
      <w:r w:rsidRPr="00EE4819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условия</w:t>
      </w:r>
      <w:r w:rsidRPr="00EE48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коррекции недостатков в физическом и </w:t>
      </w:r>
      <w:r w:rsidRPr="00EE4819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(или)</w:t>
      </w:r>
      <w:r w:rsidRPr="00EE48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психическом развитии </w:t>
      </w:r>
      <w:r w:rsidRPr="00EE4819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дошкольников</w:t>
      </w:r>
      <w:r w:rsidRPr="00EE4819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Pr="00EE48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ОВЗ, оказании помощи детям этой категории в освоении основной </w:t>
      </w:r>
      <w:r w:rsidRPr="00EE4819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образовательной программы дошкольного образования.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E4819">
        <w:rPr>
          <w:rFonts w:ascii="Times New Roman" w:hAnsi="Times New Roman"/>
          <w:sz w:val="28"/>
          <w:szCs w:val="28"/>
        </w:rPr>
        <w:t xml:space="preserve">В работе по речевому развитию детей дошкольного возраста в дошкольном учреждении, уделяется большое внимание не только педагогами групп, так же и специалистами, в том числе инструктором по физической культуре Мурзиной Е.М., так как </w:t>
      </w:r>
      <w:r w:rsidRPr="00EE4819">
        <w:rPr>
          <w:rFonts w:ascii="Times New Roman" w:hAnsi="Times New Roman" w:cs="Times New Roman"/>
          <w:sz w:val="28"/>
          <w:szCs w:val="28"/>
        </w:rPr>
        <w:t>м</w:t>
      </w:r>
      <w:r w:rsidRPr="00EE4819">
        <w:rPr>
          <w:rFonts w:ascii="Times New Roman" w:hAnsi="Times New Roman" w:cs="Times New Roman"/>
          <w:sz w:val="28"/>
        </w:rPr>
        <w:t xml:space="preserve">ежду движением и речью прослеживается тесная взаимосвязь. 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E4819">
        <w:rPr>
          <w:rFonts w:ascii="Times New Roman" w:eastAsia="Times New Roman" w:hAnsi="Times New Roman" w:cs="Times New Roman"/>
          <w:sz w:val="28"/>
          <w:szCs w:val="24"/>
        </w:rPr>
        <w:lastRenderedPageBreak/>
        <w:t>Двигательная активность имеет огромное значение в речевом развитии дошкольника.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EE4819">
        <w:rPr>
          <w:rFonts w:ascii="Times New Roman" w:hAnsi="Times New Roman" w:cs="Times New Roman"/>
          <w:sz w:val="28"/>
          <w:szCs w:val="27"/>
          <w:shd w:val="clear" w:color="auto" w:fill="FFFFFF"/>
        </w:rPr>
        <w:t>В своей практике Мурзина Е.М. практикует использование тренажеров, как одной из эффективных и современных форм физкультурно-оздоровительной работы.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E4819">
        <w:rPr>
          <w:rFonts w:ascii="Times New Roman" w:hAnsi="Times New Roman" w:cs="Times New Roman"/>
          <w:sz w:val="28"/>
        </w:rPr>
        <w:t>Занятия на тренажерах позволяют решать</w:t>
      </w:r>
      <w:r w:rsidRPr="00EE481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широкий спектр задач</w:t>
      </w:r>
      <w:r w:rsidRPr="00EE4819">
        <w:rPr>
          <w:rFonts w:ascii="Times New Roman" w:hAnsi="Times New Roman" w:cs="Times New Roman"/>
          <w:sz w:val="28"/>
        </w:rPr>
        <w:t xml:space="preserve">: </w:t>
      </w:r>
      <w:r w:rsidRPr="00EE4819">
        <w:rPr>
          <w:rFonts w:ascii="Times New Roman" w:hAnsi="Times New Roman"/>
          <w:sz w:val="28"/>
        </w:rPr>
        <w:t>развитие двигательных качеств; обучение основным двигательным действиям; развитие и совершенствование координации движений и равновесия; укрепление мышечного корсета, создание навыка правильной осанки; улучшения функционирования сердечно – сосудистой и дыхательной систем; развитие мелкой моторики и речи;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E48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физкультурном зале, детского сада имеется стационарное оборудование для к</w:t>
      </w:r>
      <w:r w:rsidRPr="00EE4819">
        <w:rPr>
          <w:rFonts w:ascii="Times New Roman" w:hAnsi="Times New Roman"/>
          <w:sz w:val="28"/>
          <w:szCs w:val="28"/>
        </w:rPr>
        <w:t>инезотерапии. (Лабиринты) Вся работа строится на связи трех элементов: мозга, тела и эмоций. Применение данной методики развивает тело, позволяет улучшить у воспитанников память, внимание, речь, зрительно-моторную координацию, формирует пространственную ориентировку, развивает мелкую и крупную моторику, позволяет снизить утомляемость, повысить способность к произвольному контролю.</w:t>
      </w:r>
      <w:r w:rsidRPr="00EE4819">
        <w:rPr>
          <w:rFonts w:ascii="Times New Roman" w:eastAsia="Times New Roman" w:hAnsi="Times New Roman" w:cs="Times New Roman"/>
          <w:color w:val="000000"/>
          <w:sz w:val="0"/>
          <w:szCs w:val="0"/>
          <w:shd w:val="clear" w:color="000000" w:fill="000000"/>
        </w:rPr>
        <w:t xml:space="preserve"> 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E4819">
        <w:rPr>
          <w:rFonts w:ascii="Times New Roman" w:hAnsi="Times New Roman" w:cs="Times New Roman"/>
          <w:sz w:val="28"/>
        </w:rPr>
        <w:t>Современные дети, еще не умеют говорить, но уже очень хорошо владеют современными компьютерными технологиями. Тем самым поводя нас к включению в физкультурные занятия такого оборудования, что повышает интерес воспитанников и эффективность усвоения материала.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E4819">
        <w:rPr>
          <w:rFonts w:ascii="Times New Roman" w:hAnsi="Times New Roman" w:cs="Times New Roman"/>
          <w:sz w:val="28"/>
        </w:rPr>
        <w:t>На базе детского сада имеется интерактивный комплекс «Играй и развивайся», с применением бесконтактного сенсорного игрового контроллера Kinect, который широко используется в работе с детьми ОНР.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E4819">
        <w:rPr>
          <w:rFonts w:ascii="Times New Roman" w:hAnsi="Times New Roman" w:cs="Times New Roman"/>
          <w:sz w:val="28"/>
        </w:rPr>
        <w:t xml:space="preserve">Образовательные подвижные занятия «Играй и развивайся» - это обучающие и развивающие игры, в которых дети решают увлекательные задачи с помощью движений тела, рук и ног. Благодаря современным технологиям и нестандартному подходу к занятиям, ребята больше не сидят у монитора, а развиваются и оздоравливаются в процессе увлекательного занятия. 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E4819">
        <w:rPr>
          <w:rFonts w:ascii="Times New Roman" w:hAnsi="Times New Roman" w:cs="Times New Roman"/>
          <w:sz w:val="28"/>
        </w:rPr>
        <w:lastRenderedPageBreak/>
        <w:t xml:space="preserve">В работе с комплексом используем телевизор или проектор, а также необходим ноутбук, к которому подключается датчик Kinect, входящий в комплект. Датчик очень компактный, и поэтому его можно переносить и использовать в любом помещении.  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EE4819">
        <w:rPr>
          <w:rFonts w:ascii="Times New Roman" w:hAnsi="Times New Roman" w:cs="Times New Roman"/>
          <w:sz w:val="28"/>
        </w:rPr>
        <w:t xml:space="preserve">Комплекс «Играй и развивайся» позволяет </w:t>
      </w:r>
      <w:r w:rsidRPr="00EE4819">
        <w:rPr>
          <w:rFonts w:ascii="Times New Roman" w:hAnsi="Times New Roman"/>
          <w:sz w:val="28"/>
        </w:rPr>
        <w:t>отслеживать движения с использованием технологии kinect; проецировать изображение и выводить на любой экран; дети жестами управляют изображением на экране, с радостью выполняют задания.</w:t>
      </w:r>
      <w:r w:rsidRPr="00EE4819">
        <w:rPr>
          <w:rFonts w:ascii="Times New Roman" w:hAnsi="Times New Roman" w:cs="Times New Roman"/>
          <w:sz w:val="28"/>
        </w:rPr>
        <w:t xml:space="preserve"> </w:t>
      </w:r>
    </w:p>
    <w:p w:rsidR="00EE4819" w:rsidRPr="00EE4819" w:rsidRDefault="00EE4819" w:rsidP="00EE4819">
      <w:pPr>
        <w:spacing w:after="0" w:line="360" w:lineRule="auto"/>
        <w:ind w:left="-567"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E4819">
        <w:rPr>
          <w:rFonts w:ascii="Times New Roman" w:eastAsiaTheme="minorEastAsia" w:hAnsi="Times New Roman"/>
          <w:sz w:val="28"/>
          <w:szCs w:val="28"/>
          <w:lang w:eastAsia="ru-RU"/>
        </w:rPr>
        <w:t xml:space="preserve">Еще одним «волшебным инструментом» в работе инструктора по физической культуре является – стабилометрический тренажер (СтабилотренажерА-150), который является одной из версий профессиональных стабилометрических систем. Представляет собой напольную платформу, подключаемую к персональному компьютеру.  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19">
        <w:rPr>
          <w:rFonts w:ascii="Times New Roman" w:hAnsi="Times New Roman" w:cs="Times New Roman"/>
          <w:sz w:val="28"/>
          <w:szCs w:val="28"/>
        </w:rPr>
        <w:t xml:space="preserve">Занятия на стабилометрическом тренажере активно задействуют опорно-двигательную систему и высшие психические функции. За счет этого происходит комплексное воздействие на развитие речевых центров. 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EE4819">
        <w:rPr>
          <w:rFonts w:ascii="Times New Roman" w:hAnsi="Times New Roman"/>
          <w:sz w:val="28"/>
          <w:szCs w:val="28"/>
        </w:rPr>
        <w:t>В ходе работы, дети учатся управлять своим телом, развивают координацию и равновесие, чувствительность стоп, терпение и внимание, и многое др.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19">
        <w:rPr>
          <w:rFonts w:ascii="Times New Roman" w:hAnsi="Times New Roman"/>
          <w:sz w:val="28"/>
          <w:szCs w:val="28"/>
        </w:rPr>
        <w:t xml:space="preserve">Можно с уверенностью отметить, что применение современного оборудования, в комплексе с традиционными методами работы, приносят свои, положительные результаты. Давая возможность </w:t>
      </w:r>
      <w:r w:rsidRPr="00EE4819">
        <w:rPr>
          <w:rFonts w:ascii="Times New Roman" w:hAnsi="Times New Roman"/>
          <w:sz w:val="28"/>
        </w:rPr>
        <w:t xml:space="preserve">малоактивным детям проявить свою индивидуальность, игры способствуют повышению познавательного интереса у воспитанников, так как игровые ситуации, предлагаемые в данных «современных тренажерах» создают для ребенка «ситуацию успеха», что в особенности важно для детей с ОВЗ. Тем самым не </w:t>
      </w:r>
      <w:r w:rsidRPr="00EE4819">
        <w:rPr>
          <w:rFonts w:ascii="Times New Roman" w:hAnsi="Times New Roman" w:cs="Times New Roman"/>
          <w:sz w:val="28"/>
          <w:szCs w:val="28"/>
        </w:rPr>
        <w:t>только укрепляем здоровье воспитанников, но и корректируем имеющиеся нарушения, стимулируем развитие речевой центр, способствуем развитию полноценной личности, которая сможет успешно продолжить обучение в школе.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19">
        <w:rPr>
          <w:rFonts w:ascii="Times New Roman" w:hAnsi="Times New Roman" w:cs="Times New Roman"/>
          <w:sz w:val="28"/>
          <w:szCs w:val="28"/>
        </w:rPr>
        <w:t xml:space="preserve">Оказывая благотворное влияние на всех участников образовательного процесса – формируя у них толерантное отношение к детям, отличающимся от них, </w:t>
      </w:r>
      <w:r w:rsidRPr="00EE4819">
        <w:rPr>
          <w:rFonts w:ascii="Times New Roman" w:hAnsi="Times New Roman" w:cs="Times New Roman"/>
          <w:sz w:val="28"/>
          <w:szCs w:val="28"/>
        </w:rPr>
        <w:lastRenderedPageBreak/>
        <w:t>учатся сопереживать и помогать тому, кто в этом нуждается, проявлять свои лучшие человеческие качества в повседневной и практической деятельности.</w:t>
      </w:r>
    </w:p>
    <w:p w:rsidR="00EE4819" w:rsidRPr="00EE4819" w:rsidRDefault="00EE4819" w:rsidP="00EE481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F45" w:rsidRDefault="00122F45">
      <w:bookmarkStart w:id="0" w:name="_GoBack"/>
      <w:bookmarkEnd w:id="0"/>
    </w:p>
    <w:sectPr w:rsidR="00122F4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6A" w:rsidRDefault="00F1216A" w:rsidP="00EE4819">
      <w:pPr>
        <w:spacing w:after="0" w:line="240" w:lineRule="auto"/>
      </w:pPr>
      <w:r>
        <w:separator/>
      </w:r>
    </w:p>
  </w:endnote>
  <w:endnote w:type="continuationSeparator" w:id="0">
    <w:p w:rsidR="00F1216A" w:rsidRDefault="00F1216A" w:rsidP="00EE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274748"/>
      <w:docPartObj>
        <w:docPartGallery w:val="Page Numbers (Bottom of Page)"/>
        <w:docPartUnique/>
      </w:docPartObj>
    </w:sdtPr>
    <w:sdtContent>
      <w:p w:rsidR="00EE4819" w:rsidRDefault="00EE48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4819" w:rsidRDefault="00EE48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6A" w:rsidRDefault="00F1216A" w:rsidP="00EE4819">
      <w:pPr>
        <w:spacing w:after="0" w:line="240" w:lineRule="auto"/>
      </w:pPr>
      <w:r>
        <w:separator/>
      </w:r>
    </w:p>
  </w:footnote>
  <w:footnote w:type="continuationSeparator" w:id="0">
    <w:p w:rsidR="00F1216A" w:rsidRDefault="00F1216A" w:rsidP="00EE48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19"/>
    <w:rsid w:val="00122F45"/>
    <w:rsid w:val="00EE4819"/>
    <w:rsid w:val="00F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6310"/>
  <w15:chartTrackingRefBased/>
  <w15:docId w15:val="{C7184623-DE6B-4623-9CA8-AD068F39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819"/>
  </w:style>
  <w:style w:type="paragraph" w:styleId="a5">
    <w:name w:val="footer"/>
    <w:basedOn w:val="a"/>
    <w:link w:val="a6"/>
    <w:uiPriority w:val="99"/>
    <w:unhideWhenUsed/>
    <w:rsid w:val="00EE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2023-03-25T20:44:00Z</dcterms:created>
  <dcterms:modified xsi:type="dcterms:W3CDTF">2023-03-25T20:45:00Z</dcterms:modified>
</cp:coreProperties>
</file>