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3" w:rsidRDefault="00503043" w:rsidP="005030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3043">
        <w:rPr>
          <w:rFonts w:ascii="Times New Roman" w:hAnsi="Times New Roman" w:cs="Times New Roman"/>
          <w:b/>
          <w:sz w:val="28"/>
        </w:rPr>
        <w:t xml:space="preserve">Формирование </w:t>
      </w:r>
      <w:r w:rsidR="00D6293B">
        <w:rPr>
          <w:rFonts w:ascii="Times New Roman" w:hAnsi="Times New Roman" w:cs="Times New Roman"/>
          <w:b/>
          <w:sz w:val="28"/>
        </w:rPr>
        <w:t xml:space="preserve">представлений о </w:t>
      </w:r>
      <w:r w:rsidRPr="00503043">
        <w:rPr>
          <w:rFonts w:ascii="Times New Roman" w:hAnsi="Times New Roman" w:cs="Times New Roman"/>
          <w:b/>
          <w:sz w:val="28"/>
        </w:rPr>
        <w:t>естественно – научн</w:t>
      </w:r>
      <w:r w:rsidR="00D6293B">
        <w:rPr>
          <w:rFonts w:ascii="Times New Roman" w:hAnsi="Times New Roman" w:cs="Times New Roman"/>
          <w:b/>
          <w:sz w:val="28"/>
        </w:rPr>
        <w:t>ой грамотности</w:t>
      </w:r>
      <w:r w:rsidRPr="00503043">
        <w:rPr>
          <w:rFonts w:ascii="Times New Roman" w:hAnsi="Times New Roman" w:cs="Times New Roman"/>
          <w:b/>
          <w:sz w:val="28"/>
        </w:rPr>
        <w:t xml:space="preserve"> </w:t>
      </w:r>
    </w:p>
    <w:p w:rsidR="00503043" w:rsidRPr="00503043" w:rsidRDefault="00503043" w:rsidP="005030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3043">
        <w:rPr>
          <w:rFonts w:ascii="Times New Roman" w:hAnsi="Times New Roman" w:cs="Times New Roman"/>
          <w:b/>
          <w:sz w:val="28"/>
        </w:rPr>
        <w:t>у детей старшего дошкольного возраста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3043">
        <w:rPr>
          <w:rFonts w:ascii="Times New Roman" w:hAnsi="Times New Roman" w:cs="Times New Roman"/>
          <w:b/>
          <w:sz w:val="28"/>
        </w:rPr>
        <w:t>через игру.</w:t>
      </w:r>
    </w:p>
    <w:p w:rsidR="00503043" w:rsidRDefault="00503043" w:rsidP="00503043">
      <w:pPr>
        <w:spacing w:before="240" w:after="0" w:line="240" w:lineRule="auto"/>
        <w:ind w:left="2552" w:right="-284"/>
        <w:rPr>
          <w:sz w:val="23"/>
          <w:szCs w:val="23"/>
        </w:rPr>
      </w:pPr>
      <w:r w:rsidRPr="00503043">
        <w:rPr>
          <w:rFonts w:ascii="Times New Roman" w:hAnsi="Times New Roman" w:cs="Times New Roman"/>
          <w:b/>
          <w:sz w:val="24"/>
        </w:rPr>
        <w:t>Захарова Ксения Андреевна</w:t>
      </w:r>
      <w:r w:rsidRPr="00503043">
        <w:rPr>
          <w:rFonts w:ascii="Times New Roman" w:hAnsi="Times New Roman" w:cs="Times New Roman"/>
          <w:sz w:val="24"/>
        </w:rPr>
        <w:t xml:space="preserve">, воспитатель </w:t>
      </w:r>
      <w:r>
        <w:t xml:space="preserve"> </w:t>
      </w:r>
    </w:p>
    <w:p w:rsidR="00503043" w:rsidRDefault="00503043" w:rsidP="00503043">
      <w:pPr>
        <w:pStyle w:val="Default"/>
        <w:ind w:left="2552" w:right="-284"/>
        <w:rPr>
          <w:sz w:val="23"/>
          <w:szCs w:val="23"/>
        </w:rPr>
      </w:pPr>
      <w:r>
        <w:rPr>
          <w:sz w:val="23"/>
          <w:szCs w:val="23"/>
        </w:rPr>
        <w:t xml:space="preserve">Муниципальное автономное дошкольное образовательное учреждение детский сад № 11 «Умка» г. Павлово, </w:t>
      </w:r>
      <w:proofErr w:type="gramStart"/>
      <w:r>
        <w:rPr>
          <w:sz w:val="23"/>
          <w:szCs w:val="23"/>
        </w:rPr>
        <w:t>Нижегородская</w:t>
      </w:r>
      <w:proofErr w:type="gramEnd"/>
      <w:r>
        <w:rPr>
          <w:sz w:val="23"/>
          <w:szCs w:val="23"/>
        </w:rPr>
        <w:t xml:space="preserve"> обл. </w:t>
      </w:r>
    </w:p>
    <w:p w:rsidR="00503043" w:rsidRDefault="00503043" w:rsidP="00503043">
      <w:pPr>
        <w:ind w:left="2552" w:right="-284"/>
        <w:rPr>
          <w:rFonts w:ascii="Times New Roman" w:hAnsi="Times New Roman" w:cs="Times New Roman"/>
          <w:szCs w:val="23"/>
        </w:rPr>
      </w:pPr>
      <w:hyperlink r:id="rId4" w:history="1">
        <w:r w:rsidRPr="00665757">
          <w:rPr>
            <w:rStyle w:val="a3"/>
            <w:rFonts w:ascii="Times New Roman" w:hAnsi="Times New Roman" w:cs="Times New Roman"/>
            <w:szCs w:val="23"/>
          </w:rPr>
          <w:t>antonova-0611@yandex.ru</w:t>
        </w:r>
      </w:hyperlink>
      <w:r>
        <w:rPr>
          <w:rFonts w:ascii="Times New Roman" w:hAnsi="Times New Roman" w:cs="Times New Roman"/>
          <w:szCs w:val="23"/>
        </w:rPr>
        <w:t xml:space="preserve"> </w:t>
      </w:r>
    </w:p>
    <w:p w:rsidR="00503043" w:rsidRPr="00503043" w:rsidRDefault="00503043" w:rsidP="00503043">
      <w:pPr>
        <w:pStyle w:val="c21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0"/>
        </w:rPr>
      </w:pPr>
      <w:r w:rsidRPr="00503043">
        <w:rPr>
          <w:rStyle w:val="c3"/>
          <w:i/>
          <w:iCs/>
          <w:color w:val="000000"/>
          <w:sz w:val="28"/>
        </w:rPr>
        <w:t>Дерево, трава, цветок и птица</w:t>
      </w:r>
    </w:p>
    <w:p w:rsidR="00503043" w:rsidRPr="00503043" w:rsidRDefault="00503043" w:rsidP="00503043">
      <w:pPr>
        <w:pStyle w:val="c21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0"/>
        </w:rPr>
      </w:pPr>
      <w:r w:rsidRPr="00503043">
        <w:rPr>
          <w:rStyle w:val="c3"/>
          <w:i/>
          <w:iCs/>
          <w:color w:val="000000"/>
          <w:sz w:val="28"/>
        </w:rPr>
        <w:t>Не всегда сумеют защититься.</w:t>
      </w:r>
    </w:p>
    <w:p w:rsidR="00503043" w:rsidRPr="00503043" w:rsidRDefault="00503043" w:rsidP="00503043">
      <w:pPr>
        <w:pStyle w:val="c21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0"/>
        </w:rPr>
      </w:pPr>
      <w:r w:rsidRPr="00503043">
        <w:rPr>
          <w:rStyle w:val="c3"/>
          <w:i/>
          <w:iCs/>
          <w:color w:val="000000"/>
          <w:sz w:val="28"/>
        </w:rPr>
        <w:t>Если будут уничтожены они,</w:t>
      </w:r>
    </w:p>
    <w:p w:rsidR="00503043" w:rsidRPr="00503043" w:rsidRDefault="00503043" w:rsidP="00503043">
      <w:pPr>
        <w:pStyle w:val="c21"/>
        <w:spacing w:before="0" w:beforeAutospacing="0" w:after="0" w:afterAutospacing="0"/>
        <w:ind w:left="4956"/>
        <w:rPr>
          <w:rFonts w:ascii="Calibri" w:hAnsi="Calibri"/>
          <w:color w:val="000000"/>
          <w:sz w:val="22"/>
          <w:szCs w:val="20"/>
        </w:rPr>
      </w:pPr>
      <w:r w:rsidRPr="00503043">
        <w:rPr>
          <w:rStyle w:val="c3"/>
          <w:i/>
          <w:iCs/>
          <w:color w:val="000000"/>
          <w:sz w:val="28"/>
        </w:rPr>
        <w:t>На планете мы останемся одни.</w:t>
      </w:r>
    </w:p>
    <w:p w:rsidR="00503043" w:rsidRPr="00503043" w:rsidRDefault="00503043" w:rsidP="00503043">
      <w:pPr>
        <w:pStyle w:val="c21"/>
        <w:spacing w:before="0" w:beforeAutospacing="0" w:after="240" w:afterAutospacing="0"/>
        <w:ind w:left="7791"/>
        <w:rPr>
          <w:rFonts w:ascii="Calibri" w:hAnsi="Calibri"/>
          <w:color w:val="000000"/>
          <w:sz w:val="22"/>
          <w:szCs w:val="20"/>
        </w:rPr>
      </w:pPr>
      <w:r w:rsidRPr="00503043">
        <w:rPr>
          <w:rStyle w:val="c3"/>
          <w:i/>
          <w:iCs/>
          <w:color w:val="000000"/>
          <w:sz w:val="28"/>
        </w:rPr>
        <w:t xml:space="preserve">Д. </w:t>
      </w:r>
      <w:proofErr w:type="spellStart"/>
      <w:r w:rsidRPr="00503043">
        <w:rPr>
          <w:rStyle w:val="c3"/>
          <w:i/>
          <w:iCs/>
          <w:color w:val="000000"/>
          <w:sz w:val="28"/>
        </w:rPr>
        <w:t>Родович</w:t>
      </w:r>
      <w:proofErr w:type="spellEnd"/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03043">
        <w:rPr>
          <w:rFonts w:ascii="Times New Roman" w:hAnsi="Times New Roman" w:cs="Times New Roman"/>
          <w:color w:val="000000"/>
          <w:sz w:val="28"/>
          <w:shd w:val="clear" w:color="auto" w:fill="FFFFFF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предшкольный</w:t>
      </w:r>
      <w:proofErr w:type="spell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период воспитания. Актуальность данной проблемы стимулирует постоянный поиск новых идей и технологий, позволяющих оптимизировать образовательную деятельность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 современным ребе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нком. 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Важной составной частью функциональной грамотности является естественнонаучная грамотность. 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– научная грамотность – это способность использовать естественно – научные знания, 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явлениями окружающего мира, в частности живой и неживой природы ребенок сталкивается очень рано и стремится познать их. Однако непосредственный опыт не может служить материалом для самостоятельного обобщения, для анализа явлений, установления зависимостей между ними. Явления, происходящие в неживой природе, достаточно сложны и требуют того, чтобы дети во взаимодействии с взрослыми учились устанавливать простейшие закономерности, связи и отношения в окружающем мире.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стандарт по дошкольному образованию определяет раздел в работе с дошкольниками – формирование элементарных естественно – научных представлений. Реализация этого раздела позволяет заложить базовые знания у детей, способствует формированию целостной картины мира. Кроме того, естественно – научные представления являются тем содержанием, которое в наибольшей степени способствует развитию детского мышления. Освоение </w:t>
      </w:r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элементарных естественно – научных представлений способствует развитию детской любознательности.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дошкольный возраст ребенка – это один из ответственных этапов, на котором закладываются основы знаний об окружающем мире, о физических свойствах предметов, о взаимоотношениях и связях между ними. Этот период является ступенью в системе непрерывного естественно – научного образования. </w:t>
      </w:r>
      <w:proofErr w:type="gramStart"/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этого периода – наиболее полно раскрыть огромный, необъятный, полный чудес мир, который детей окружает, с которым они ежедневно соприкасаются и в котором им предстоит жить. </w:t>
      </w:r>
      <w:proofErr w:type="gramEnd"/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высказывание Л.С. </w:t>
      </w:r>
      <w:proofErr w:type="spellStart"/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50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обучение должно вести за собой развитие, а не плестись в хвосте. К старшему дошкольному возрасту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заметно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возрастают возможности инициативной преобразующей активности ребенка. Этот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возрастной период важен для развития познавательной потребности, которая находит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отражение в форме поисковой, исследовательской деятельности, направленной на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«открытие» нового, которая развивает продуктивные формы мышления.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gram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Достижение результатов по формированию естественно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–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научных представлений,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развитию познавательной деятельности детей возможно только через особую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воспитательно-образовательного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именно,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через: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оптимизацию условий для охраны и укрепления здоровья воспитанников, развитие их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двигательной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активности; воспитание у каждого ребенка чувства собственного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достоинства, самоуважения, стремления к самостоятельности и инициативности, к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творчеству; формирование основ культуры и естественно - научных представлений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у дошкольников.</w:t>
      </w:r>
      <w:proofErr w:type="gramEnd"/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 w:rsidRPr="00503043">
        <w:rPr>
          <w:rFonts w:ascii="Times New Roman" w:hAnsi="Times New Roman" w:cs="Times New Roman"/>
          <w:sz w:val="28"/>
          <w:shd w:val="clear" w:color="auto" w:fill="FFFFFF"/>
        </w:rPr>
        <w:t>Одним из важнейших направлений в работе с детьми дошкольного возраста является развитие их познавательной сферы.</w:t>
      </w:r>
    </w:p>
    <w:p w:rsidR="00503043" w:rsidRPr="00503043" w:rsidRDefault="00503043" w:rsidP="00503043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sz w:val="28"/>
          <w:szCs w:val="23"/>
        </w:rPr>
      </w:pPr>
      <w:r w:rsidRPr="009361D8">
        <w:rPr>
          <w:rStyle w:val="c0"/>
          <w:color w:val="000000"/>
          <w:sz w:val="28"/>
        </w:rPr>
        <w:t>Дошкольник осваивает собственное психологическое пространство и возможность жизни в нем через игру. Именно посредством игры осуществляется воспитание, обучение и развитие ребенка</w:t>
      </w:r>
      <w:r>
        <w:rPr>
          <w:rStyle w:val="c0"/>
          <w:color w:val="000000"/>
          <w:sz w:val="28"/>
        </w:rPr>
        <w:t>. Игра явл</w:t>
      </w:r>
      <w:r w:rsidRPr="00503043">
        <w:rPr>
          <w:sz w:val="28"/>
          <w:szCs w:val="23"/>
        </w:rPr>
        <w:t>яется основным видом деятельности ребенка дошкольника.</w:t>
      </w:r>
    </w:p>
    <w:p w:rsidR="00503043" w:rsidRDefault="00503043" w:rsidP="00503043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sz w:val="28"/>
        </w:rPr>
      </w:pPr>
      <w:r w:rsidRPr="003D5392">
        <w:rPr>
          <w:sz w:val="28"/>
        </w:rPr>
        <w:t xml:space="preserve">«Игра </w:t>
      </w:r>
      <w:r>
        <w:rPr>
          <w:sz w:val="28"/>
        </w:rPr>
        <w:t>–</w:t>
      </w:r>
      <w:r w:rsidRPr="003D5392">
        <w:rPr>
          <w:sz w:val="28"/>
        </w:rPr>
        <w:t xml:space="preserve"> это эмоциональная деятельность: играющий ребенок находится в хорошем расположении духа, активен и доброжелателен. Поэтому первый момент, который объединяет два аспекта педагогики (игру и ознакомление с природой), заключается в том, чтобы «погрузить детей в любимую деятельность и создать благоприятный эмоциональный фон для восприятия «природного» содержания». Второй момент, игра </w:t>
      </w:r>
      <w:r>
        <w:rPr>
          <w:sz w:val="28"/>
        </w:rPr>
        <w:t>на формирование естественно – научных представлений,</w:t>
      </w:r>
      <w:r w:rsidRPr="003D5392">
        <w:rPr>
          <w:sz w:val="28"/>
        </w:rPr>
        <w:t xml:space="preserve"> оказыва</w:t>
      </w:r>
      <w:r>
        <w:rPr>
          <w:sz w:val="28"/>
        </w:rPr>
        <w:t>ю</w:t>
      </w:r>
      <w:r w:rsidRPr="003D5392">
        <w:rPr>
          <w:sz w:val="28"/>
        </w:rPr>
        <w:t>т влияние на формирование бережного отношения к природе.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Игра создает условия для проявления творчества, стимулирует развитие творческих способностей ребенка.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Нам, педагогам,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В работе воспитателя самая трудная задача - довести свои мысли до сознания детей. Игра же представляет собой первую доступную для ребенка дошкольника форму деятельности, которая предполагает сознательное воспитание и усовершенствование новых действий. 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Дети учатся решать самостоятельно игровые задачи, находить лучший способ осуществления задуманного, пользоваться своими знаниями, выражать их словом.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Участие детей в таких играх способствует их самоутверждению, развивает настойчивость, стремление к успеху и различные мотивационные качества.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Главная особенность организации образовательной деятельности на современном этапе - это уход от чисто учебной деятельности к игровой с включением в процесс информационно-коммуникационных технологий (ИКТ), проектной деятельности, проблемно-обучающих ситуаций в рамках интеграции образовательных областей.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Через игру дети входят в сложнейший мир познания. Дети играют, не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подозревая, что осваивают какие-то знания, овладевают навыками действий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с определенными предметами, учатся культуре общения друг с другом.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Не секрет, что многие дети относятся к занятиям без энтузиазма. Причин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тому много, но </w:t>
      </w:r>
      <w:proofErr w:type="gram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главная</w:t>
      </w:r>
      <w:proofErr w:type="gram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- отсутствие у детей интереса к уч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бе, им просто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скучно заниматься. И тогда мы начали искать оптимальное решение этой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проблемы. Мы хотели, чтобы мои дети с легкостью воспринимали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окружающий их мир, научились адаптироваться в любых ситуациях и шли к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поставленной цели с желанием победить. Тогда мы начали использовать 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своей работе на занятиях дидактические игры.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Дидактических игр по формированию предпосылок естественно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–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грамотности очень большое количество это и различные лото, например,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«Лото животные», «Лото растения и кустарники», «Лото рыбы, птицы,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звери» и 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т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Дидактическая игра «Воздух, земля, вода», «Растения родного края»,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«Изучаем страны», «Четвѐртый лишний».</w:t>
      </w:r>
    </w:p>
    <w:p w:rsid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Дидактическая игра «Океаны, моря, реки, оз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ра» формирует представления 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целостной картине мира.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Дидактическая игра «Кто жив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т в тайге, а кто в пустыне</w:t>
      </w:r>
      <w:proofErr w:type="gram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?</w:t>
      </w:r>
      <w:proofErr w:type="gram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» закрепляет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знания о жизни диких животных Омского севера, животных занесѐнных 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«Красную книгу» условиях жизни в пустыне.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Очень популярны среди старших дошкольников интерактивные игры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В игре «Деревья и кустарники» дети закрепляют понятие, чем дерево отличается от кустарника, какие бывают деревья ( лиственные или хвойные)</w:t>
      </w:r>
      <w:proofErr w:type="gram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,к</w:t>
      </w:r>
      <w:proofErr w:type="gram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устарники, которые растут в лесу или в саду.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 игре «Рыбы Омского </w:t>
      </w:r>
      <w:proofErr w:type="spell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Прииртышья</w:t>
      </w:r>
      <w:proofErr w:type="spell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», дети запоминают многообразие рыб родного края, чем они отличаются например от рыб Поволжья</w:t>
      </w:r>
      <w:proofErr w:type="gram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,</w:t>
      </w:r>
      <w:proofErr w:type="gram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они называются.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 игре «Ягоды Омского </w:t>
      </w:r>
      <w:proofErr w:type="spell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Прииртышья</w:t>
      </w:r>
      <w:proofErr w:type="spell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» дети закрепляют какие ягоды растут в лесу (смородина, малина, костяника, земляника, клубника )</w:t>
      </w:r>
      <w:proofErr w:type="gramStart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,а</w:t>
      </w:r>
      <w:proofErr w:type="gramEnd"/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какие на болотистой местности(клюква, брусника, черника, морошка),в саду (виктория, крыжовник, малина, смородина)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Через интерактивные игры дети закрепляют знания о животном и растительном мире родного края, их многообразии.</w:t>
      </w:r>
    </w:p>
    <w:p w:rsidR="00503043" w:rsidRPr="00503043" w:rsidRDefault="00503043" w:rsidP="0050304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Таким образом, мы выяснили, что использование дидактической игры повышает интерес к занятиям, развивает сосредоточенность, обеспечивает лучшее усвоение программного материала. Систематическое применение дидактических игр дает значительное улучшение формированию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навыков естественнонаучной грамотности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8"/>
          <w:szCs w:val="23"/>
          <w:lang w:eastAsia="ru-RU"/>
        </w:rPr>
        <w:t>и помогает им воспринимать все происходящее вокруг с легкостью.</w:t>
      </w:r>
    </w:p>
    <w:p w:rsidR="00503043" w:rsidRPr="00503043" w:rsidRDefault="00503043" w:rsidP="00503043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sz w:val="36"/>
        </w:rPr>
      </w:pPr>
    </w:p>
    <w:p w:rsidR="00503043" w:rsidRPr="00503043" w:rsidRDefault="00503043" w:rsidP="00503043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sz w:val="36"/>
        </w:rPr>
      </w:pPr>
    </w:p>
    <w:p w:rsidR="00503043" w:rsidRDefault="00503043" w:rsidP="00503043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sz w:val="28"/>
        </w:rPr>
      </w:pPr>
    </w:p>
    <w:p w:rsidR="00503043" w:rsidRPr="00503043" w:rsidRDefault="00503043" w:rsidP="00503043">
      <w:pPr>
        <w:pStyle w:val="c26"/>
        <w:spacing w:before="0" w:beforeAutospacing="0" w:after="0" w:afterAutospacing="0" w:line="276" w:lineRule="auto"/>
        <w:ind w:left="-567" w:firstLine="567"/>
        <w:jc w:val="both"/>
        <w:rPr>
          <w:sz w:val="22"/>
        </w:rPr>
      </w:pPr>
    </w:p>
    <w:sectPr w:rsidR="00503043" w:rsidRPr="00503043" w:rsidSect="005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43"/>
    <w:rsid w:val="001429F0"/>
    <w:rsid w:val="001611A6"/>
    <w:rsid w:val="00215D27"/>
    <w:rsid w:val="00503043"/>
    <w:rsid w:val="00534B68"/>
    <w:rsid w:val="00D6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043"/>
    <w:rPr>
      <w:color w:val="0000FF" w:themeColor="hyperlink"/>
      <w:u w:val="single"/>
    </w:rPr>
  </w:style>
  <w:style w:type="paragraph" w:customStyle="1" w:styleId="c21">
    <w:name w:val="c21"/>
    <w:basedOn w:val="a"/>
    <w:rsid w:val="005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043"/>
  </w:style>
  <w:style w:type="paragraph" w:customStyle="1" w:styleId="c26">
    <w:name w:val="c26"/>
    <w:basedOn w:val="a"/>
    <w:rsid w:val="005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ova-06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2023-07-11T09:53:00Z</dcterms:created>
  <dcterms:modified xsi:type="dcterms:W3CDTF">2023-07-11T11:43:00Z</dcterms:modified>
</cp:coreProperties>
</file>