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671DF" w14:textId="1EFA8C33" w:rsidR="00845BAB" w:rsidRPr="00247CE4" w:rsidRDefault="009A2434" w:rsidP="00247CE4">
      <w:pPr>
        <w:pStyle w:val="a3"/>
        <w:spacing w:before="0" w:beforeAutospacing="0" w:after="150" w:afterAutospacing="0" w:line="360" w:lineRule="auto"/>
        <w:jc w:val="center"/>
        <w:rPr>
          <w:rStyle w:val="a4"/>
          <w:i w:val="0"/>
          <w:iCs w:val="0"/>
          <w:sz w:val="28"/>
          <w:szCs w:val="28"/>
        </w:rPr>
      </w:pPr>
      <w:r>
        <w:rPr>
          <w:b/>
          <w:sz w:val="28"/>
          <w:szCs w:val="28"/>
        </w:rPr>
        <w:t xml:space="preserve">«Литературный </w:t>
      </w:r>
      <w:r w:rsidR="0018655C">
        <w:rPr>
          <w:b/>
          <w:sz w:val="28"/>
          <w:szCs w:val="28"/>
        </w:rPr>
        <w:t>- б</w:t>
      </w:r>
      <w:r w:rsidR="00247CE4">
        <w:rPr>
          <w:b/>
          <w:sz w:val="28"/>
          <w:szCs w:val="28"/>
        </w:rPr>
        <w:t>окс</w:t>
      </w:r>
      <w:r w:rsidR="0018655C">
        <w:rPr>
          <w:b/>
          <w:sz w:val="28"/>
          <w:szCs w:val="28"/>
        </w:rPr>
        <w:t xml:space="preserve">, </w:t>
      </w:r>
      <w:r w:rsidR="00247CE4">
        <w:rPr>
          <w:b/>
          <w:sz w:val="28"/>
          <w:szCs w:val="28"/>
        </w:rPr>
        <w:t xml:space="preserve">как </w:t>
      </w:r>
      <w:r w:rsidR="0018655C">
        <w:rPr>
          <w:b/>
          <w:sz w:val="28"/>
          <w:szCs w:val="28"/>
        </w:rPr>
        <w:t xml:space="preserve">способ </w:t>
      </w:r>
      <w:r w:rsidR="00247CE4">
        <w:rPr>
          <w:b/>
          <w:sz w:val="28"/>
          <w:szCs w:val="28"/>
        </w:rPr>
        <w:t>формирова</w:t>
      </w:r>
      <w:r w:rsidR="0018655C">
        <w:rPr>
          <w:b/>
          <w:sz w:val="28"/>
          <w:szCs w:val="28"/>
        </w:rPr>
        <w:t>ния</w:t>
      </w:r>
      <w:r w:rsidR="00247CE4">
        <w:rPr>
          <w:b/>
          <w:sz w:val="28"/>
          <w:szCs w:val="28"/>
        </w:rPr>
        <w:t xml:space="preserve"> </w:t>
      </w:r>
      <w:r w:rsidR="0018655C">
        <w:rPr>
          <w:b/>
          <w:sz w:val="28"/>
          <w:szCs w:val="28"/>
        </w:rPr>
        <w:t>читательской компетентности у</w:t>
      </w:r>
      <w:r w:rsidR="00247CE4">
        <w:rPr>
          <w:b/>
          <w:sz w:val="28"/>
          <w:szCs w:val="28"/>
        </w:rPr>
        <w:t xml:space="preserve"> дошкольников</w:t>
      </w:r>
      <w:r>
        <w:rPr>
          <w:b/>
          <w:sz w:val="28"/>
          <w:szCs w:val="28"/>
        </w:rPr>
        <w:t>»</w:t>
      </w:r>
    </w:p>
    <w:p w14:paraId="0C996A12" w14:textId="0F78A59F" w:rsidR="00845BAB" w:rsidRPr="00845BAB" w:rsidRDefault="00845BAB" w:rsidP="00845BAB">
      <w:pPr>
        <w:pStyle w:val="a3"/>
        <w:spacing w:before="0" w:beforeAutospacing="0" w:after="150" w:afterAutospacing="0" w:line="360" w:lineRule="auto"/>
        <w:jc w:val="right"/>
        <w:rPr>
          <w:i/>
          <w:iCs/>
          <w:sz w:val="28"/>
          <w:szCs w:val="28"/>
        </w:rPr>
      </w:pPr>
      <w:r w:rsidRPr="00845BAB">
        <w:rPr>
          <w:rStyle w:val="a4"/>
          <w:sz w:val="28"/>
          <w:szCs w:val="28"/>
        </w:rPr>
        <w:t>«Книга для детей – это, в самом деле, хорошая пища – вкусная, питательная, светлая, способствующая их духовному росту»</w:t>
      </w:r>
    </w:p>
    <w:p w14:paraId="7486FD97" w14:textId="77777777" w:rsidR="00845BAB" w:rsidRPr="00845BAB" w:rsidRDefault="00845BAB" w:rsidP="00845BAB">
      <w:pPr>
        <w:pStyle w:val="a3"/>
        <w:spacing w:before="0" w:beforeAutospacing="0" w:after="0" w:afterAutospacing="0" w:line="360" w:lineRule="auto"/>
        <w:jc w:val="right"/>
        <w:rPr>
          <w:i/>
          <w:iCs/>
          <w:sz w:val="28"/>
          <w:szCs w:val="28"/>
        </w:rPr>
      </w:pPr>
      <w:r w:rsidRPr="00845BAB">
        <w:rPr>
          <w:rStyle w:val="a4"/>
          <w:sz w:val="28"/>
          <w:szCs w:val="28"/>
        </w:rPr>
        <w:t>К.И. Чуковский</w:t>
      </w:r>
    </w:p>
    <w:p w14:paraId="79BB8DE0" w14:textId="77777777" w:rsidR="00845BAB" w:rsidRPr="00845BAB" w:rsidRDefault="00845BAB" w:rsidP="00845BA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45BAB">
        <w:rPr>
          <w:sz w:val="28"/>
          <w:szCs w:val="28"/>
        </w:rPr>
        <w:t xml:space="preserve">           Читательская культура, современного ребенка начинается, как правило, с дошкольного возраста. В этом возрасте у детей формируется интерес к книге, закладываются основы разносторонней читательской деятельности. </w:t>
      </w:r>
    </w:p>
    <w:p w14:paraId="2B3ECCAD" w14:textId="3DD353E3" w:rsidR="00845BAB" w:rsidRDefault="00845BAB" w:rsidP="00845BA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45BAB">
        <w:rPr>
          <w:sz w:val="28"/>
          <w:szCs w:val="28"/>
        </w:rPr>
        <w:t xml:space="preserve">          Современные дошкольники с самых малых лет увлекаются компьютерными играми,</w:t>
      </w:r>
      <w:r w:rsidRPr="00845BAB">
        <w:rPr>
          <w:sz w:val="28"/>
          <w:szCs w:val="28"/>
        </w:rPr>
        <w:t xml:space="preserve"> </w:t>
      </w:r>
      <w:r w:rsidRPr="00845BAB">
        <w:rPr>
          <w:sz w:val="28"/>
          <w:szCs w:val="28"/>
        </w:rPr>
        <w:t xml:space="preserve">гаджетами заменяя ими чтение произведений в кругу семьи. Большая роль в руководстве детским чтением принадлежит библиотеке, куда воспитанник вместе с родителем может прийти и сделать процесс чтения для маленького читателя увлекательным, желанным и радостным. Но что делать, если современные дети не привыкли читать? </w:t>
      </w:r>
      <w:r w:rsidRPr="00845BAB">
        <w:rPr>
          <w:color w:val="000000"/>
          <w:sz w:val="28"/>
          <w:szCs w:val="28"/>
          <w:shd w:val="clear" w:color="auto" w:fill="FFFFFF"/>
        </w:rPr>
        <w:t xml:space="preserve">Интерес к книге, к чтению, вхождению в книжную культуру с каждым годом снижается, поэтому вопросы формирования интереса у детей к художественной литературе требуют повышенного внимания. </w:t>
      </w:r>
    </w:p>
    <w:p w14:paraId="31C91A46" w14:textId="02DF3B28" w:rsidR="005423F7" w:rsidRDefault="0018655C" w:rsidP="00845BA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Одним из способов формирования читательской грамотности дошкольников </w:t>
      </w:r>
      <w:r w:rsidR="005423F7">
        <w:rPr>
          <w:color w:val="000000"/>
          <w:sz w:val="28"/>
          <w:szCs w:val="28"/>
          <w:shd w:val="clear" w:color="auto" w:fill="FFFFFF"/>
        </w:rPr>
        <w:t xml:space="preserve">в нашем детском саду </w:t>
      </w:r>
      <w:r>
        <w:rPr>
          <w:color w:val="000000"/>
          <w:sz w:val="28"/>
          <w:szCs w:val="28"/>
          <w:shd w:val="clear" w:color="auto" w:fill="FFFFFF"/>
        </w:rPr>
        <w:t>стал</w:t>
      </w:r>
      <w:r w:rsidR="005423F7">
        <w:rPr>
          <w:color w:val="000000"/>
          <w:sz w:val="28"/>
          <w:szCs w:val="28"/>
          <w:shd w:val="clear" w:color="auto" w:fill="FFFFFF"/>
        </w:rPr>
        <w:t>о методическое пособие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5423F7">
        <w:rPr>
          <w:color w:val="000000"/>
          <w:sz w:val="28"/>
          <w:szCs w:val="28"/>
          <w:shd w:val="clear" w:color="auto" w:fill="FFFFFF"/>
        </w:rPr>
        <w:t>«</w:t>
      </w:r>
      <w:r w:rsidR="009A2434">
        <w:rPr>
          <w:color w:val="000000"/>
          <w:sz w:val="28"/>
          <w:szCs w:val="28"/>
          <w:shd w:val="clear" w:color="auto" w:fill="FFFFFF"/>
        </w:rPr>
        <w:t xml:space="preserve">Литературный </w:t>
      </w:r>
      <w:r>
        <w:rPr>
          <w:color w:val="000000"/>
          <w:sz w:val="28"/>
          <w:szCs w:val="28"/>
          <w:shd w:val="clear" w:color="auto" w:fill="FFFFFF"/>
        </w:rPr>
        <w:t>-</w:t>
      </w:r>
      <w:r w:rsidR="009A2434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бокс</w:t>
      </w:r>
      <w:r w:rsidR="005423F7">
        <w:rPr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="005423F7">
        <w:rPr>
          <w:color w:val="000000"/>
          <w:sz w:val="28"/>
          <w:szCs w:val="28"/>
          <w:shd w:val="clear" w:color="auto" w:fill="FFFFFF"/>
        </w:rPr>
        <w:t>Пособие представляет из себя коробку с различными кармашками с внешней и внутренней стороны.</w:t>
      </w:r>
    </w:p>
    <w:p w14:paraId="2BC0B34D" w14:textId="70D02831" w:rsidR="0018655C" w:rsidRDefault="005423F7" w:rsidP="00845BA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Тематика</w:t>
      </w:r>
      <w:r w:rsidR="00701653">
        <w:rPr>
          <w:color w:val="000000"/>
          <w:sz w:val="28"/>
          <w:szCs w:val="28"/>
          <w:shd w:val="clear" w:color="auto" w:fill="FFFFFF"/>
        </w:rPr>
        <w:t xml:space="preserve"> бокса</w:t>
      </w:r>
      <w:r>
        <w:rPr>
          <w:color w:val="000000"/>
          <w:sz w:val="28"/>
          <w:szCs w:val="28"/>
          <w:shd w:val="clear" w:color="auto" w:fill="FFFFFF"/>
        </w:rPr>
        <w:t xml:space="preserve"> может быть разная, м</w:t>
      </w:r>
      <w:r w:rsidR="00701653">
        <w:rPr>
          <w:color w:val="000000"/>
          <w:sz w:val="28"/>
          <w:szCs w:val="28"/>
          <w:shd w:val="clear" w:color="auto" w:fill="FFFFFF"/>
        </w:rPr>
        <w:t>ы</w:t>
      </w:r>
      <w:r>
        <w:rPr>
          <w:color w:val="000000"/>
          <w:sz w:val="28"/>
          <w:szCs w:val="28"/>
          <w:shd w:val="clear" w:color="auto" w:fill="FFFFFF"/>
        </w:rPr>
        <w:t xml:space="preserve"> созда</w:t>
      </w:r>
      <w:r w:rsidR="00701653">
        <w:rPr>
          <w:color w:val="000000"/>
          <w:sz w:val="28"/>
          <w:szCs w:val="28"/>
          <w:shd w:val="clear" w:color="auto" w:fill="FFFFFF"/>
        </w:rPr>
        <w:t>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701653">
        <w:rPr>
          <w:color w:val="000000"/>
          <w:sz w:val="28"/>
          <w:szCs w:val="28"/>
          <w:shd w:val="clear" w:color="auto" w:fill="FFFFFF"/>
        </w:rPr>
        <w:t xml:space="preserve">серию </w:t>
      </w:r>
      <w:r>
        <w:rPr>
          <w:color w:val="000000"/>
          <w:sz w:val="28"/>
          <w:szCs w:val="28"/>
          <w:shd w:val="clear" w:color="auto" w:fill="FFFFFF"/>
        </w:rPr>
        <w:t>бокс</w:t>
      </w:r>
      <w:r w:rsidR="00701653">
        <w:rPr>
          <w:color w:val="000000"/>
          <w:sz w:val="28"/>
          <w:szCs w:val="28"/>
          <w:shd w:val="clear" w:color="auto" w:fill="FFFFFF"/>
        </w:rPr>
        <w:t>ов</w:t>
      </w:r>
      <w:r>
        <w:rPr>
          <w:color w:val="000000"/>
          <w:sz w:val="28"/>
          <w:szCs w:val="28"/>
          <w:shd w:val="clear" w:color="auto" w:fill="FFFFFF"/>
        </w:rPr>
        <w:t xml:space="preserve"> с произведениями одного автора, </w:t>
      </w:r>
      <w:r w:rsidR="00701653">
        <w:rPr>
          <w:color w:val="000000"/>
          <w:sz w:val="28"/>
          <w:szCs w:val="28"/>
          <w:shd w:val="clear" w:color="auto" w:fill="FFFFFF"/>
        </w:rPr>
        <w:t>такие как,</w:t>
      </w:r>
      <w:r>
        <w:rPr>
          <w:color w:val="000000"/>
          <w:sz w:val="28"/>
          <w:szCs w:val="28"/>
          <w:shd w:val="clear" w:color="auto" w:fill="FFFFFF"/>
        </w:rPr>
        <w:t xml:space="preserve"> Сказы П. Бажова, произведения Крапивин В.П.</w:t>
      </w:r>
      <w:r w:rsidR="00701653">
        <w:rPr>
          <w:color w:val="000000"/>
          <w:sz w:val="28"/>
          <w:szCs w:val="28"/>
          <w:shd w:val="clear" w:color="auto" w:fill="FFFFFF"/>
        </w:rPr>
        <w:t>, А. Барто,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701653">
        <w:rPr>
          <w:color w:val="000000"/>
          <w:sz w:val="28"/>
          <w:szCs w:val="28"/>
          <w:shd w:val="clear" w:color="auto" w:fill="FFFFFF"/>
        </w:rPr>
        <w:t xml:space="preserve">а еще </w:t>
      </w:r>
      <w:r>
        <w:rPr>
          <w:color w:val="000000"/>
          <w:sz w:val="28"/>
          <w:szCs w:val="28"/>
          <w:shd w:val="clear" w:color="auto" w:fill="FFFFFF"/>
        </w:rPr>
        <w:t xml:space="preserve">сказки и рассказы </w:t>
      </w:r>
      <w:r w:rsidR="00701653">
        <w:rPr>
          <w:color w:val="000000"/>
          <w:sz w:val="28"/>
          <w:szCs w:val="28"/>
          <w:shd w:val="clear" w:color="auto" w:fill="FFFFFF"/>
        </w:rPr>
        <w:t>собрали по единым воспитательским задачам, которые они решают.</w:t>
      </w:r>
    </w:p>
    <w:p w14:paraId="74916560" w14:textId="086C4F41" w:rsidR="00701653" w:rsidRDefault="00701653" w:rsidP="00845BA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</w:t>
      </w:r>
      <w:r w:rsidRPr="00701653">
        <w:rPr>
          <w:color w:val="000000"/>
          <w:sz w:val="28"/>
          <w:szCs w:val="28"/>
          <w:shd w:val="clear" w:color="auto" w:fill="FFFFFF"/>
        </w:rPr>
        <w:t xml:space="preserve">Открывая </w:t>
      </w:r>
      <w:r>
        <w:rPr>
          <w:color w:val="000000"/>
          <w:sz w:val="28"/>
          <w:szCs w:val="28"/>
          <w:shd w:val="clear" w:color="auto" w:fill="FFFFFF"/>
        </w:rPr>
        <w:t>бокс</w:t>
      </w:r>
      <w:r w:rsidRPr="00701653">
        <w:rPr>
          <w:color w:val="000000"/>
          <w:sz w:val="28"/>
          <w:szCs w:val="28"/>
          <w:shd w:val="clear" w:color="auto" w:fill="FFFFFF"/>
        </w:rPr>
        <w:t>, дети ждут эффект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701653">
        <w:rPr>
          <w:color w:val="000000"/>
          <w:sz w:val="28"/>
          <w:szCs w:val="28"/>
          <w:shd w:val="clear" w:color="auto" w:fill="FFFFFF"/>
        </w:rPr>
        <w:t xml:space="preserve"> неожиданности и этого можно добиться, поместив внутрь </w:t>
      </w:r>
      <w:r>
        <w:rPr>
          <w:color w:val="000000"/>
          <w:sz w:val="28"/>
          <w:szCs w:val="28"/>
          <w:shd w:val="clear" w:color="auto" w:fill="FFFFFF"/>
        </w:rPr>
        <w:t xml:space="preserve">героев сказок, книжки-малышки, либо атрибут </w:t>
      </w:r>
      <w:r w:rsidR="009A2434">
        <w:rPr>
          <w:color w:val="000000"/>
          <w:sz w:val="28"/>
          <w:szCs w:val="28"/>
          <w:shd w:val="clear" w:color="auto" w:fill="FFFFFF"/>
        </w:rPr>
        <w:t xml:space="preserve">к </w:t>
      </w:r>
      <w:r>
        <w:rPr>
          <w:color w:val="000000"/>
          <w:sz w:val="28"/>
          <w:szCs w:val="28"/>
          <w:shd w:val="clear" w:color="auto" w:fill="FFFFFF"/>
        </w:rPr>
        <w:t>сказк</w:t>
      </w:r>
      <w:r w:rsidR="009A2434">
        <w:rPr>
          <w:color w:val="000000"/>
          <w:sz w:val="28"/>
          <w:szCs w:val="28"/>
          <w:shd w:val="clear" w:color="auto" w:fill="FFFFFF"/>
        </w:rPr>
        <w:t>е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Pr="00701653">
        <w:rPr>
          <w:color w:val="000000"/>
          <w:sz w:val="28"/>
          <w:szCs w:val="28"/>
          <w:shd w:val="clear" w:color="auto" w:fill="FFFFFF"/>
        </w:rPr>
        <w:t xml:space="preserve">При таком подходе, даже не меняя наполняемость, мы можем достичь </w:t>
      </w:r>
      <w:r>
        <w:rPr>
          <w:color w:val="000000"/>
          <w:sz w:val="28"/>
          <w:szCs w:val="28"/>
          <w:shd w:val="clear" w:color="auto" w:fill="FFFFFF"/>
        </w:rPr>
        <w:t>поддержания интереса детей.</w:t>
      </w:r>
      <w:r w:rsidRPr="00701653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Так ребенок, открывая бокс может сделать </w:t>
      </w:r>
      <w:r>
        <w:rPr>
          <w:color w:val="000000"/>
          <w:sz w:val="28"/>
          <w:szCs w:val="28"/>
          <w:shd w:val="clear" w:color="auto" w:fill="FFFFFF"/>
        </w:rPr>
        <w:lastRenderedPageBreak/>
        <w:t>книжку-малышку к любимому произведению и вложить в кармашек бокса, организовать театр на столе, придумать игру-бродилку с героями сказки</w:t>
      </w:r>
      <w:r w:rsidR="009A2434">
        <w:rPr>
          <w:color w:val="000000"/>
          <w:sz w:val="28"/>
          <w:szCs w:val="28"/>
          <w:shd w:val="clear" w:color="auto" w:fill="FFFFFF"/>
        </w:rPr>
        <w:t>, нарисовать.</w:t>
      </w:r>
    </w:p>
    <w:p w14:paraId="1D43F9DC" w14:textId="547DCC29" w:rsidR="009A2434" w:rsidRPr="00D03968" w:rsidRDefault="009A2434" w:rsidP="00D0396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434">
        <w:rPr>
          <w:rFonts w:ascii="Times New Roman" w:hAnsi="Times New Roman" w:cs="Times New Roman"/>
          <w:sz w:val="28"/>
          <w:szCs w:val="28"/>
        </w:rPr>
        <w:t xml:space="preserve">Прочитав одну из книг, взрослый или ребенок, может выразить эмоции, впечатления после прочитанного. Детям предлагается нарисовать рисунок, написать краткий отзыв или приготовить вкусное блюдо, запечатлев его в виде фотографии. Все это можно </w:t>
      </w:r>
      <w:r>
        <w:rPr>
          <w:rFonts w:ascii="Times New Roman" w:hAnsi="Times New Roman" w:cs="Times New Roman"/>
          <w:sz w:val="28"/>
          <w:szCs w:val="28"/>
        </w:rPr>
        <w:t xml:space="preserve">собрать в бокс </w:t>
      </w:r>
      <w:r w:rsidR="00D03968">
        <w:rPr>
          <w:rFonts w:ascii="Times New Roman" w:hAnsi="Times New Roman" w:cs="Times New Roman"/>
          <w:sz w:val="28"/>
          <w:szCs w:val="28"/>
        </w:rPr>
        <w:t xml:space="preserve">«Книжное послевкусие». </w:t>
      </w:r>
      <w:r w:rsidRPr="009A2434">
        <w:rPr>
          <w:rFonts w:ascii="Times New Roman" w:hAnsi="Times New Roman" w:cs="Times New Roman"/>
          <w:sz w:val="28"/>
          <w:szCs w:val="28"/>
        </w:rPr>
        <w:t>Таким образом, читатели делятся своими яркими впечатлениями, которые могут заинтересовывать других и сподвигнуть на прочтение конкретной книги.</w:t>
      </w:r>
      <w:r w:rsidRPr="009A2434">
        <w:rPr>
          <w:color w:val="000000"/>
          <w:sz w:val="28"/>
          <w:szCs w:val="28"/>
          <w:shd w:val="clear" w:color="auto" w:fill="FFFFFF"/>
        </w:rPr>
        <w:t xml:space="preserve"> </w:t>
      </w:r>
      <w:r w:rsidRPr="009A2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Такой неординарный, необычный способ подачи информации, привлек внимание детей, </w:t>
      </w:r>
      <w:r w:rsidRPr="009A2434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вызвал любопытство, обеспечил тем самым интерес и запоминаемость книжных произведений. Дошкольники спешили поделиться своими впечатлениями от прочитанных произведений. </w:t>
      </w:r>
    </w:p>
    <w:p w14:paraId="16C4A1BB" w14:textId="0595643C" w:rsidR="00701653" w:rsidRDefault="00701653" w:rsidP="00845BA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Боксы могут иметь и виртуальную информацию, </w:t>
      </w:r>
      <w:r w:rsidR="009A2434">
        <w:rPr>
          <w:color w:val="000000"/>
          <w:sz w:val="28"/>
          <w:szCs w:val="28"/>
          <w:shd w:val="clear" w:color="auto" w:fill="FFFFFF"/>
        </w:rPr>
        <w:t>так мы разместили куар – код на виртуальную экскурсию в библиотеку, печатную типографию</w:t>
      </w:r>
      <w:r w:rsidR="00D03968">
        <w:rPr>
          <w:color w:val="000000"/>
          <w:sz w:val="28"/>
          <w:szCs w:val="28"/>
          <w:shd w:val="clear" w:color="auto" w:fill="FFFFFF"/>
        </w:rPr>
        <w:t>, чтение родителей группы в онлайн-формате.</w:t>
      </w:r>
    </w:p>
    <w:p w14:paraId="50D8F431" w14:textId="70A95F44" w:rsidR="00D03968" w:rsidRPr="00D03968" w:rsidRDefault="00D03968" w:rsidP="00D0396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3968">
        <w:rPr>
          <w:rFonts w:ascii="Times New Roman" w:hAnsi="Times New Roman" w:cs="Times New Roman"/>
          <w:sz w:val="28"/>
          <w:szCs w:val="28"/>
          <w:shd w:val="clear" w:color="auto" w:fill="FFFFFF"/>
        </w:rPr>
        <w:t>Благодаря данным формам работы у воспитанников повысился интерес к художественной литературе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D039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2E1CCDA0" w14:textId="77777777" w:rsidR="00D03968" w:rsidRPr="00D03968" w:rsidRDefault="00D03968" w:rsidP="00D0396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3968">
        <w:rPr>
          <w:rFonts w:ascii="Times New Roman" w:hAnsi="Times New Roman" w:cs="Times New Roman"/>
          <w:sz w:val="28"/>
          <w:szCs w:val="28"/>
        </w:rPr>
        <w:t>Нашим педагогическим коллективом продолжается поиск новых, нетрадиционных и эффективных форм работы, которые бы несли не только познавательную информацию, но были зрелищными, яркими и эмоциональными. Привить ребёнку вкус к чтению – лучший подарок, который мы можем ему сделать.</w:t>
      </w:r>
    </w:p>
    <w:p w14:paraId="4C82CC00" w14:textId="77777777" w:rsidR="00D03968" w:rsidRPr="00D03968" w:rsidRDefault="00D03968" w:rsidP="00D03968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14:paraId="1BD4B47C" w14:textId="44CDA893" w:rsidR="00247CE4" w:rsidRDefault="00247CE4" w:rsidP="00845BA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</w:t>
      </w:r>
    </w:p>
    <w:p w14:paraId="3A097852" w14:textId="4027E225" w:rsidR="005943F8" w:rsidRPr="00845BAB" w:rsidRDefault="00845BAB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sectPr w:rsidR="005943F8" w:rsidRPr="00845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3F8"/>
    <w:rsid w:val="0018655C"/>
    <w:rsid w:val="00247CE4"/>
    <w:rsid w:val="005423F7"/>
    <w:rsid w:val="005943F8"/>
    <w:rsid w:val="00701653"/>
    <w:rsid w:val="00845BAB"/>
    <w:rsid w:val="009A2434"/>
    <w:rsid w:val="00D0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EDDE5"/>
  <w15:chartTrackingRefBased/>
  <w15:docId w15:val="{08DFF5A2-5F5A-4D29-A78C-8E5A904F7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5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Emphasis"/>
    <w:basedOn w:val="a0"/>
    <w:uiPriority w:val="20"/>
    <w:qFormat/>
    <w:rsid w:val="00845B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 Усова</dc:creator>
  <cp:keywords/>
  <dc:description/>
  <cp:lastModifiedBy>Ляйсан Усова</cp:lastModifiedBy>
  <cp:revision>2</cp:revision>
  <dcterms:created xsi:type="dcterms:W3CDTF">2023-11-18T14:56:00Z</dcterms:created>
  <dcterms:modified xsi:type="dcterms:W3CDTF">2023-11-18T16:03:00Z</dcterms:modified>
</cp:coreProperties>
</file>