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C7954" w14:textId="73CE36F6" w:rsidR="000C7C8A" w:rsidRPr="0054395F" w:rsidRDefault="000C7C8A" w:rsidP="00543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«ЧИТАТЕЛЬСКАЯ ГРАМОТНОСТЬ НА УРОКАХ АНГЛИЙСКОГО ЯЗЫКА КАК ОДНО ИЗ НАПР</w:t>
      </w:r>
      <w:r w:rsidR="00893396" w:rsidRPr="0054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4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ВЛЕНИЙ ФОРМИРОВАНИЯ </w:t>
      </w:r>
      <w:r w:rsidR="00D2415D" w:rsidRPr="0054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</w:t>
      </w:r>
      <w:r w:rsidRPr="0054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УНКЦИОНАЛЬНОЙ ГРАМОТНОСТИ»</w:t>
      </w:r>
    </w:p>
    <w:p w14:paraId="17F1B3EF" w14:textId="77777777" w:rsidR="000C7C8A" w:rsidRPr="0054395F" w:rsidRDefault="000C7C8A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E9ED53" w14:textId="76FB0B69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настоящее время, в век новых информационных технологий роль книги изменилась, любовь к чтению «стремительно снижается». Дети предпочитают книге телевидение, видеопродукцию, компьютер и, как результат, школьники не любят, не хотят читать.</w:t>
      </w:r>
    </w:p>
    <w:p w14:paraId="2C4264B7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Результаты проведенного международного тестирования для 15-летних школьников </w:t>
      </w:r>
      <w:r w:rsidRPr="0054395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PISA</w:t>
      </w: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которая оценивает функциональную грамотность школьников и умения применять знания на практике показали, что у учащихся существуют проблемы в формировании грамотности чтения. Поэтому обновлённый документ ФГОС говорит о необходимость формирования функциональной грамотности школьников.</w:t>
      </w:r>
    </w:p>
    <w:p w14:paraId="0A1E98F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Итак, ФУНКЦИОНАЛЬНАЯ ГРАМОТНОСТЬ - это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14:paraId="52DF4FCA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Термин ФУНКЦИОНАЛЬНАЯ ГРАМОТНОСТЬ вошёл в нашу жизнь прочно и я полагаю надолго и важен для подготовки наших учеников к жизни.</w:t>
      </w:r>
    </w:p>
    <w:p w14:paraId="5C04CF3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Выделяются следующие направления формирования функциональной грамотности.</w:t>
      </w:r>
    </w:p>
    <w:p w14:paraId="3F8EAB8D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Математическая грамотность</w:t>
      </w:r>
    </w:p>
    <w:p w14:paraId="5F582500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Читательская грамотность</w:t>
      </w:r>
    </w:p>
    <w:p w14:paraId="5390569A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Естественнонаучная грамотность</w:t>
      </w:r>
    </w:p>
    <w:p w14:paraId="63573779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Финансовая грамотность</w:t>
      </w:r>
    </w:p>
    <w:p w14:paraId="23F7FB85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Глобальные компетенции</w:t>
      </w:r>
    </w:p>
    <w:p w14:paraId="7B78D9A1" w14:textId="77777777" w:rsidR="00064BB0" w:rsidRPr="0054395F" w:rsidRDefault="00064BB0" w:rsidP="0054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Креативное мышление</w:t>
      </w:r>
    </w:p>
    <w:p w14:paraId="6641FE28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Мы должны развивать у учащихся подобные компетенции. Сегодня мы остановимся на читательской грамотности.</w:t>
      </w:r>
    </w:p>
    <w:p w14:paraId="0CC02A5D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Читательская грамотность</w:t>
      </w: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базовое направление функциональной грамотности. Какое бы задание не получил учащийся, нужно сначала это задание ПРОЧИТАТЬ.</w:t>
      </w:r>
    </w:p>
    <w:p w14:paraId="4325DF7E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читательской грамотности - это направление очень актуальное и самое востребованное. В этом направлении работают все школы страны, подготавливая учащихся к ВПР, а выпускников к ГИА.</w:t>
      </w:r>
    </w:p>
    <w:p w14:paraId="1EFBB6F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Читательская грамотность - способность понимать и использовать тексты, размышлять о них, читать, чтобы достигать своих целей, расширять знания и возможности, участвовать в жизни общества.</w:t>
      </w:r>
    </w:p>
    <w:p w14:paraId="39A72BE6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Важным компонентом урока английского является </w:t>
      </w:r>
      <w:r w:rsidRPr="0054395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самостоятельная работа ученика с текстом.</w:t>
      </w:r>
    </w:p>
    <w:p w14:paraId="5D4BEE4B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это должно быть не просто чтение и перевод, а выполнение </w:t>
      </w:r>
      <w:r w:rsidRPr="0054395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заданий</w:t>
      </w: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 формирование навыков функционального чтения.</w:t>
      </w:r>
    </w:p>
    <w:p w14:paraId="4501A7FC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Функциональное чтение</w:t>
      </w: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это чтение с целью поиска информации для решения конкретной задачи или выполнения определенного задания.</w:t>
      </w:r>
    </w:p>
    <w:p w14:paraId="6B96483C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Ученик, у которого сформированы навыки функционального чтения, может «свободно использовать навыки чтения и письма для получения информации из текста - для его понимания, сжатия, преобразования и т.д., а также умеет пользоваться различными видами чтения (изучающим, просмотровым, ознакомительным).</w:t>
      </w:r>
    </w:p>
    <w:p w14:paraId="7F5E0FE4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читательской грамотности на уроках иностранного языка предполагает работу над развитием следующих компетенций у учащихся:</w:t>
      </w:r>
    </w:p>
    <w:p w14:paraId="5694A5D2" w14:textId="77777777" w:rsidR="00064BB0" w:rsidRPr="0054395F" w:rsidRDefault="00064BB0" w:rsidP="0054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Умение находить и извлекать необходимую информацию из текста т.е. ориентация в содержании текста (умение определять главную тему, общую цель или назначение текста; выбирать из текста или придумать </w:t>
      </w: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заголовок; формулировать тезис, выражающий общий смысл текста; объяснять порядок частей, содержащихся в тексте; находить в тексте требуемую информацию и т.п.).</w:t>
      </w:r>
    </w:p>
    <w:p w14:paraId="1FAA5D35" w14:textId="77777777" w:rsidR="00064BB0" w:rsidRPr="0054395F" w:rsidRDefault="00064BB0" w:rsidP="0054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Умение интегрировать и интерпретировать информацию, т.е. умение преобразовывать текст, используя новые формы представления информации: формулы, графики, диаграммы, таблицы; сравнивать и противопоставлять заключённую в тексте информацию разного характера; обнаруживать в тексте доводы в подтверждение выдвинутых тезисов и т.п.</w:t>
      </w:r>
    </w:p>
    <w:p w14:paraId="65C66DA7" w14:textId="77777777" w:rsidR="00064BB0" w:rsidRPr="0054395F" w:rsidRDefault="00064BB0" w:rsidP="0054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Умение, направленное на осмысление и оценку прочитанного в тексте, т.е. откликаться на содержание текста; оценивать утверждения, сделанные в тексте, исходя из своих представлений о мире; находить доводы в защиту своей точки зрения и т.п.</w:t>
      </w:r>
    </w:p>
    <w:p w14:paraId="086990BD" w14:textId="77777777" w:rsidR="00064BB0" w:rsidRPr="0054395F" w:rsidRDefault="00064BB0" w:rsidP="0054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Умение использовать информацию из текста (для решения практических задач)</w:t>
      </w:r>
    </w:p>
    <w:p w14:paraId="54E259CE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развития этих компетенций мы можем использовать и знакомить учащихся со следующими видами текстов:</w:t>
      </w:r>
    </w:p>
    <w:p w14:paraId="0A9C280E" w14:textId="77777777" w:rsidR="00064BB0" w:rsidRPr="0054395F" w:rsidRDefault="00064BB0" w:rsidP="00543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Сплошной (линейный)</w:t>
      </w:r>
    </w:p>
    <w:p w14:paraId="23B94A00" w14:textId="77777777" w:rsidR="00064BB0" w:rsidRPr="0054395F" w:rsidRDefault="00064BB0" w:rsidP="00543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Несплошной (нелинейный)</w:t>
      </w:r>
    </w:p>
    <w:p w14:paraId="16589C39" w14:textId="77777777" w:rsidR="00064BB0" w:rsidRPr="0054395F" w:rsidRDefault="00064BB0" w:rsidP="00543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Смешанный</w:t>
      </w:r>
    </w:p>
    <w:p w14:paraId="606DEF5A" w14:textId="77777777" w:rsidR="00064BB0" w:rsidRPr="0054395F" w:rsidRDefault="00064BB0" w:rsidP="005439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Составной</w:t>
      </w:r>
    </w:p>
    <w:p w14:paraId="748435D2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Соответственно мы должны учить детей:</w:t>
      </w:r>
    </w:p>
    <w:p w14:paraId="0F11A93C" w14:textId="77777777" w:rsidR="00064BB0" w:rsidRPr="0054395F" w:rsidRDefault="00064BB0" w:rsidP="0054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Различать сплошные и несплошные тексты</w:t>
      </w:r>
    </w:p>
    <w:p w14:paraId="339624A9" w14:textId="77777777" w:rsidR="00064BB0" w:rsidRPr="0054395F" w:rsidRDefault="00064BB0" w:rsidP="0054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Извлекать информацию из несплошных текстов</w:t>
      </w:r>
    </w:p>
    <w:p w14:paraId="22093446" w14:textId="77777777" w:rsidR="00064BB0" w:rsidRPr="0054395F" w:rsidRDefault="00064BB0" w:rsidP="0054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Трансформировать информацию из сплошного текста в несплошной и наоборот</w:t>
      </w:r>
    </w:p>
    <w:p w14:paraId="562722D7" w14:textId="77777777" w:rsidR="00064BB0" w:rsidRPr="0054395F" w:rsidRDefault="00064BB0" w:rsidP="0054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Самостоятельно создавать несплошные тексты</w:t>
      </w:r>
    </w:p>
    <w:p w14:paraId="367081E6" w14:textId="77777777" w:rsidR="00064BB0" w:rsidRPr="0054395F" w:rsidRDefault="00064BB0" w:rsidP="0054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Оценивать полученную информацию</w:t>
      </w:r>
    </w:p>
    <w:p w14:paraId="15342EB2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Эти умения согласно PISA считаются высшим уровнем развития читательской грамотности.</w:t>
      </w:r>
    </w:p>
    <w:p w14:paraId="0DF029D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мы используем дополнительную литературу при отборе текстов на формирование навыков функционального чтения необходимо руководствоваться следующими критериями:</w:t>
      </w:r>
    </w:p>
    <w:p w14:paraId="518232BD" w14:textId="77777777" w:rsidR="00064BB0" w:rsidRPr="0054395F" w:rsidRDefault="00064BB0" w:rsidP="00543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текст должен быть ученику интересен (т.е. новизна информации), актуальность текста для учащихся с учётом возрастных особенностей и может быть взят из «реальной жизни»</w:t>
      </w:r>
    </w:p>
    <w:p w14:paraId="0AE14C63" w14:textId="77777777" w:rsidR="00064BB0" w:rsidRPr="0054395F" w:rsidRDefault="00064BB0" w:rsidP="00543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объем текста не должен превышать норму (исходя из уровня и возраста учащихся).</w:t>
      </w:r>
    </w:p>
    <w:p w14:paraId="003C2FA3" w14:textId="77777777" w:rsidR="00064BB0" w:rsidRPr="0054395F" w:rsidRDefault="00064BB0" w:rsidP="00543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иллюстраций, схем, диаграмм (иллюстрации не отвлекают, а помогают разобраться в содержании текста, иллюстрации должны способствовать развитию познавательной активности)</w:t>
      </w:r>
    </w:p>
    <w:p w14:paraId="1FFC2023" w14:textId="77777777" w:rsidR="00064BB0" w:rsidRPr="0054395F" w:rsidRDefault="00064BB0" w:rsidP="00543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в тексте «фактов и мнений» т.е. текст должен развивать кругозор</w:t>
      </w:r>
    </w:p>
    <w:p w14:paraId="2669A0BB" w14:textId="77777777" w:rsidR="00064BB0" w:rsidRPr="0054395F" w:rsidRDefault="00064BB0" w:rsidP="005439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текст должен быть структурирован (о сплошных текстах): заголовок, абзацы, прямая речь и т.д.</w:t>
      </w:r>
    </w:p>
    <w:p w14:paraId="1E344E07" w14:textId="77777777" w:rsidR="00D2415D" w:rsidRPr="0054395F" w:rsidRDefault="00D2415D" w:rsidP="0054395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  При работе с иноязычными текстами формируются те же навыки, что и при чтении текстов на родном языке (читательская зоркость, грамотность, умение формулировать свою речь четко и логично, анализировать и др.). Однако, отличительной особенностью формирования читательской грамотности на уроках английского языка является другая языковая среда, совершенно незнакомая ученику. </w:t>
      </w:r>
    </w:p>
    <w:p w14:paraId="43BFB584" w14:textId="077E955A" w:rsidR="00D2415D" w:rsidRPr="0054395F" w:rsidRDefault="00D2415D" w:rsidP="0054395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Помимо основной задачи общего понимания смысла текста и извлечения из него необходимой информации, перед учеником стоит первоочередная задача перевода слов на родной язык и определение грамматического времени, в котором ведется повествование. Поэтому важнейшим умением, которое надо формировать с самого начала обучения смысловому чтению на ИЯ является </w:t>
      </w:r>
      <w:r w:rsidRPr="005439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осознание того, что иноязычные тексты можно читать по-разному, адаптируя под поставленные цели (или решаемые коммуникативные задачи) вид чтения, применяемые приемы и скорость чтения. </w:t>
      </w:r>
    </w:p>
    <w:p w14:paraId="10D8D892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Основными этапами работы с текстом при формировании читательской компетенции учащихся являются:</w:t>
      </w:r>
    </w:p>
    <w:p w14:paraId="69F90D30" w14:textId="77777777" w:rsidR="00064BB0" w:rsidRPr="0054395F" w:rsidRDefault="00064BB0" w:rsidP="005439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Предтекстовый (Pre-reading).</w:t>
      </w:r>
    </w:p>
    <w:p w14:paraId="127BD477" w14:textId="77777777" w:rsidR="00064BB0" w:rsidRPr="0054395F" w:rsidRDefault="00064BB0" w:rsidP="005439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Текстовый (While-reading).</w:t>
      </w:r>
    </w:p>
    <w:p w14:paraId="33928D88" w14:textId="77777777" w:rsidR="00064BB0" w:rsidRPr="0054395F" w:rsidRDefault="00064BB0" w:rsidP="005439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Послетекстовый (Post-reading).</w:t>
      </w:r>
    </w:p>
    <w:p w14:paraId="184C6C02" w14:textId="77777777" w:rsidR="00064BB0" w:rsidRPr="0054395F" w:rsidRDefault="00064BB0" w:rsidP="0054395F">
      <w:pPr>
        <w:shd w:val="clear" w:color="auto" w:fill="FFFFFF"/>
        <w:spacing w:before="270" w:after="135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Предтекстовый (Pre-reading)</w:t>
      </w:r>
    </w:p>
    <w:p w14:paraId="46D834C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Задачами данного этапа являются</w:t>
      </w:r>
    </w:p>
    <w:p w14:paraId="6F6DD55D" w14:textId="77777777" w:rsidR="00064BB0" w:rsidRPr="0054395F" w:rsidRDefault="00064BB0" w:rsidP="005439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мотива чтения;</w:t>
      </w:r>
    </w:p>
    <w:p w14:paraId="639F4286" w14:textId="77777777" w:rsidR="00064BB0" w:rsidRPr="0054395F" w:rsidRDefault="00064BB0" w:rsidP="005439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умения прогнозирования;</w:t>
      </w:r>
    </w:p>
    <w:p w14:paraId="6FC804B0" w14:textId="77777777" w:rsidR="00064BB0" w:rsidRPr="0054395F" w:rsidRDefault="00064BB0" w:rsidP="005439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активизация фоновых знаний и снятие языковых трудностей</w:t>
      </w:r>
    </w:p>
    <w:p w14:paraId="6768D75C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Можно выделить следующие группы упражнений:</w:t>
      </w:r>
    </w:p>
    <w:p w14:paraId="3C1AD557" w14:textId="77777777" w:rsidR="00064BB0" w:rsidRPr="0054395F" w:rsidRDefault="00064BB0" w:rsidP="005439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Упражнения на соотнесение слова с темой</w:t>
      </w:r>
    </w:p>
    <w:p w14:paraId="6C773A2D" w14:textId="77777777" w:rsidR="00064BB0" w:rsidRPr="0054395F" w:rsidRDefault="00064BB0" w:rsidP="005439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Упражнения на понимание лексико-тематической основы текста</w:t>
      </w:r>
    </w:p>
    <w:p w14:paraId="34FFCCCE" w14:textId="77777777" w:rsidR="00064BB0" w:rsidRPr="0054395F" w:rsidRDefault="00064BB0" w:rsidP="005439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Упражнения в работе с заглавием текста</w:t>
      </w:r>
    </w:p>
    <w:p w14:paraId="5460C96F" w14:textId="77777777" w:rsidR="00064BB0" w:rsidRPr="0054395F" w:rsidRDefault="00064BB0" w:rsidP="005439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Упражнение в опознавании интернационализмов</w:t>
      </w:r>
    </w:p>
    <w:p w14:paraId="201C95EC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1. Упражнения на соотнесение слова с темой.</w:t>
      </w:r>
    </w:p>
    <w:p w14:paraId="03B0361C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Заполните пропуски в предложении одним из указанных слов.</w:t>
      </w:r>
    </w:p>
    <w:p w14:paraId="1A188C91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Найдите и замените слова в предложении, которые не подходят по смыслу.</w:t>
      </w:r>
    </w:p>
    <w:p w14:paraId="3AD55996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 каждой группе слов найдите одно с наиболее общим значением.</w:t>
      </w:r>
    </w:p>
    <w:p w14:paraId="25DAB133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Каждой группе слов найдите одно, не принадлежащее по значению к этой группе.</w:t>
      </w:r>
    </w:p>
    <w:p w14:paraId="51CCC5F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Назовите слово, с которым ассоциируются все слова данного тематического ряда.</w:t>
      </w:r>
    </w:p>
    <w:p w14:paraId="37D3B022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2. Упражнения на понимание лексико-тематической основы текста.</w:t>
      </w:r>
    </w:p>
    <w:p w14:paraId="4F18D78D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Прочитайте опорные слова и словосочетания текста и назовите его тему.</w:t>
      </w:r>
    </w:p>
    <w:p w14:paraId="071215D7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Запишите ключевое слово заголовка и составьте схему, заполняя её ассоциациями.</w:t>
      </w:r>
    </w:p>
    <w:p w14:paraId="5BDC95DF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Взгляните на фотографию и выберите из списка слов те, которые подходят для описания ситуации, изображённой на ней.</w:t>
      </w:r>
    </w:p>
    <w:p w14:paraId="386E71C4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Ознакомьтесь с новыми словами и словосочетаниями (которые даны с переводом) и, не читая текст, скажите, о чём может идти в нём речь.</w:t>
      </w:r>
    </w:p>
    <w:p w14:paraId="000F394F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Расположите слова и фразы, определяющие содержание текста, в последовательности происходящих событий.</w:t>
      </w:r>
    </w:p>
    <w:p w14:paraId="63163BA7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3. Упражнения в работе с заглавием текста.</w:t>
      </w:r>
    </w:p>
    <w:p w14:paraId="66FB5919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Прочитайте заглавие и скажите, о чём (о ком), по-вашему, мнению, будет идти речь в тексте.</w:t>
      </w:r>
    </w:p>
    <w:p w14:paraId="5395FCFB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Переведите заглавие и ответьте на вопросы:</w:t>
      </w:r>
    </w:p>
    <w:p w14:paraId="3C170E6A" w14:textId="77777777" w:rsidR="00064BB0" w:rsidRPr="0054395F" w:rsidRDefault="00064BB0" w:rsidP="005439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какому слову заглавия можно определить, что речь идёт...?</w:t>
      </w:r>
    </w:p>
    <w:p w14:paraId="5B90BB31" w14:textId="77777777" w:rsidR="00064BB0" w:rsidRPr="0054395F" w:rsidRDefault="00064BB0" w:rsidP="005439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Какое словосочетание наводит на мысль о том, что ...?</w:t>
      </w:r>
    </w:p>
    <w:p w14:paraId="5A6A39F7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4. Упражнение в опознавании интернационализмов.</w:t>
      </w:r>
    </w:p>
    <w:p w14:paraId="383E998A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Найдите во второй колонке перевод к каждому слову из первой (без словаря), опираясь на графический образ слов.</w:t>
      </w:r>
    </w:p>
    <w:p w14:paraId="549510AF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Подчеркните в данных утверждениях интернациональные слова, определите их значение в родном языке и иностранном языках.</w:t>
      </w:r>
    </w:p>
    <w:p w14:paraId="75ADE356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Распределите весь список слов на две колонки: интернационализмы и «ложные -друзья переводчика», предварительно прочитав следующие словосочетания.</w:t>
      </w:r>
    </w:p>
    <w:p w14:paraId="2AF74B50" w14:textId="77777777" w:rsidR="00064BB0" w:rsidRPr="0054395F" w:rsidRDefault="00064BB0" w:rsidP="0054395F">
      <w:pPr>
        <w:shd w:val="clear" w:color="auto" w:fill="FFFFFF"/>
        <w:spacing w:before="270" w:after="135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Текстовые (While-reading) стратегии</w:t>
      </w:r>
    </w:p>
    <w:p w14:paraId="6C10F348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Направлены на понимание текста и формирование его интерпретации у читающего, размышление во время чтения о том, что и как читает обучающийся и насколько хорошо понимает прочитанное.</w:t>
      </w:r>
    </w:p>
    <w:p w14:paraId="61520C56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данном этапе учитель может предложить учащимся:</w:t>
      </w:r>
    </w:p>
    <w:p w14:paraId="23B030C3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найти ответы на предложенные вопросы;</w:t>
      </w:r>
    </w:p>
    <w:p w14:paraId="394B636F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подтвердить правильность или ложность утверждений, либо выявить, что в тексте не упомянуто;</w:t>
      </w:r>
    </w:p>
    <w:p w14:paraId="1C3274D0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составить предложения по порядку;</w:t>
      </w:r>
    </w:p>
    <w:p w14:paraId="56B82115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найти соответствия;</w:t>
      </w:r>
    </w:p>
    <w:p w14:paraId="70DA1471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выполнить задание на множественный выбор;</w:t>
      </w:r>
    </w:p>
    <w:p w14:paraId="794F2FE1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подобрать подходящий заголовок к каждому из абзацев;</w:t>
      </w:r>
    </w:p>
    <w:p w14:paraId="6DECBC41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догадаться о значении слова или слов по контексту, какой из предложенных переводов слова наиболее точно отражает его значение в данном контексте;</w:t>
      </w:r>
    </w:p>
    <w:p w14:paraId="2DFEEAA6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восполнить недостающую информацию</w:t>
      </w:r>
    </w:p>
    <w:p w14:paraId="277C9E79" w14:textId="77777777" w:rsidR="00064BB0" w:rsidRPr="0054395F" w:rsidRDefault="00064BB0" w:rsidP="005439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время чтения текста заполните таблицу</w:t>
      </w:r>
    </w:p>
    <w:p w14:paraId="72D85C53" w14:textId="77777777" w:rsidR="00064BB0" w:rsidRPr="0054395F" w:rsidRDefault="00064BB0" w:rsidP="0054395F">
      <w:pPr>
        <w:shd w:val="clear" w:color="auto" w:fill="FFFFFF"/>
        <w:spacing w:before="270" w:after="135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Послетекстовые (Post-reading) стратегии</w:t>
      </w:r>
    </w:p>
    <w:p w14:paraId="715ACA38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Необходимы для проверки понимания прочитанного и служат средством контроля формирования умений смыслового чтения и возможным использованием полученной информации в будущем.</w:t>
      </w:r>
    </w:p>
    <w:p w14:paraId="430CC01A" w14:textId="77777777" w:rsidR="00064BB0" w:rsidRPr="0054395F" w:rsidRDefault="00064BB0" w:rsidP="0054395F">
      <w:pPr>
        <w:shd w:val="clear" w:color="auto" w:fill="FFFFFF"/>
        <w:spacing w:after="135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этом этапе учитель может предложить учащимся:</w:t>
      </w:r>
    </w:p>
    <w:p w14:paraId="5B3285BA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выявить новое из прочитанного текста</w:t>
      </w:r>
    </w:p>
    <w:p w14:paraId="3C411A12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высказать свое мнение по поводу прочитанного;</w:t>
      </w:r>
    </w:p>
    <w:p w14:paraId="2891F4CA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опровергнуть утверждения или согласиться с ними;</w:t>
      </w:r>
    </w:p>
    <w:p w14:paraId="0268B178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доказать или охарактеризовать что-то;</w:t>
      </w:r>
    </w:p>
    <w:p w14:paraId="056CF208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составить план текста, выделив его основные мысли;</w:t>
      </w:r>
    </w:p>
    <w:p w14:paraId="3F8DE18B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пересказать/кратко изложить содержание текста;</w:t>
      </w:r>
    </w:p>
    <w:p w14:paraId="41126AA7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рассказать текст от лица главного героя;</w:t>
      </w:r>
    </w:p>
    <w:p w14:paraId="7A925910" w14:textId="77777777" w:rsidR="00064BB0" w:rsidRPr="0054395F" w:rsidRDefault="00064BB0" w:rsidP="005439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вставить в текст пропущенные слова или выражения;</w:t>
      </w:r>
    </w:p>
    <w:p w14:paraId="17F31A46" w14:textId="45BE69D1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Pr="0054395F">
        <w:rPr>
          <w:rFonts w:ascii="Times New Roman" w:hAnsi="Times New Roman" w:cs="Times New Roman"/>
          <w:sz w:val="28"/>
          <w:szCs w:val="28"/>
        </w:rPr>
        <w:t>На сегодняшний день огромное внимание уделяется функциональной грамотности школьников. Одним из факторов функциональной грамотности</w:t>
      </w:r>
    </w:p>
    <w:p w14:paraId="6443B184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является грамотность чтения. С младшего возраста на уроках выстраивается</w:t>
      </w:r>
    </w:p>
    <w:p w14:paraId="13FDF6BD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приоритет обладания высоким уровнем читательской грамотности. Однако в</w:t>
      </w:r>
    </w:p>
    <w:p w14:paraId="10EF65B6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связи с низким престижем чтения, уровень читательской грамотности находится на низком уровне. По этой причине необходимо организовать такую работу, которая будет способствовать повышению уровню грамотности чтения – осознанного и «понимающего». По результатам исследования, формирование познавательного интереса учащихся к изучению английского языка является более эффективным, если в учебный процесс вводится читательская грамотность.</w:t>
      </w:r>
    </w:p>
    <w:p w14:paraId="4B1DC1AC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 xml:space="preserve">     Необходимо прививать детям связующее понятие «чтение-успех», ведь</w:t>
      </w:r>
    </w:p>
    <w:p w14:paraId="4F9BB30F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многие учащиеся не осознают того, что только читающий, разносторонний</w:t>
      </w:r>
    </w:p>
    <w:p w14:paraId="23311C8B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 xml:space="preserve">человек может стать успешным. Работа, проведенная в ходе исследования, дала понять, что повышение уровня грамотности чтения возможно только при постоянной работе и контроле учеников. Контроль повышает уровень ответственности, а значит, будет эффективен. </w:t>
      </w:r>
    </w:p>
    <w:p w14:paraId="3BEA1C20" w14:textId="77777777" w:rsidR="00C70CED" w:rsidRPr="0054395F" w:rsidRDefault="00C70CED" w:rsidP="005439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D6A778C" w14:textId="5973F303" w:rsidR="00C70CED" w:rsidRPr="0054395F" w:rsidRDefault="00C70CED" w:rsidP="0054395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95F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587919D0" w14:textId="77777777" w:rsidR="00C70CED" w:rsidRPr="0054395F" w:rsidRDefault="00C70CED" w:rsidP="0054395F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Настольная книга преподавателя иностранного языка: Справ. Пособие /</w:t>
      </w:r>
    </w:p>
    <w:p w14:paraId="38E0263E" w14:textId="77777777" w:rsidR="00C70CED" w:rsidRPr="0054395F" w:rsidRDefault="00C70CED" w:rsidP="0054395F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Е.А. Маслыко, П.К. Бабинская, А.Ф. Будько, С.И. Петрова. 7-е изд., стер.</w:t>
      </w:r>
    </w:p>
    <w:p w14:paraId="0A27DEA9" w14:textId="77777777" w:rsidR="00C70CED" w:rsidRPr="0054395F" w:rsidRDefault="00C70CED" w:rsidP="0054395F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hAnsi="Times New Roman" w:cs="Times New Roman"/>
          <w:sz w:val="28"/>
          <w:szCs w:val="28"/>
        </w:rPr>
        <w:t>Мн.: Выш. шк., 2001 552 с.</w:t>
      </w:r>
    </w:p>
    <w:p w14:paraId="3695AD78" w14:textId="77777777" w:rsidR="00C70CED" w:rsidRPr="0054395F" w:rsidRDefault="00C70CED" w:rsidP="0054395F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9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система «Школа 2100». Педагогика здравого смысла / под ред. А. А. Леонтьева. М.: Баласс, 2003 С. 35.</w:t>
      </w:r>
    </w:p>
    <w:p w14:paraId="272CB7A7" w14:textId="77777777" w:rsidR="00C70CED" w:rsidRPr="0054395F" w:rsidRDefault="00C70CED" w:rsidP="005439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Ощепкова Т.В., Пролыгина М.М., Старкова Д.А. Приемы обучения различным видам чтения // Иностр.языки в школе. 2005 №3. </w:t>
      </w:r>
    </w:p>
    <w:p w14:paraId="798E3A16" w14:textId="77777777" w:rsidR="00C70CED" w:rsidRPr="0054395F" w:rsidRDefault="00C70CED" w:rsidP="0054395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Сосновская О.В. Концептуальные основы литературоведческий подготовки современного учителя / О.В. Сосновская. – М., 2004.</w:t>
      </w:r>
    </w:p>
    <w:p w14:paraId="60575593" w14:textId="77777777" w:rsidR="00C70CED" w:rsidRPr="0054395F" w:rsidRDefault="00C70CED" w:rsidP="0054395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5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Сметанникова Н.Н. Стратегиальный подход к обучению чтению. М.,«Школьная библиотека», 2005 77 с.</w:t>
      </w:r>
    </w:p>
    <w:p w14:paraId="117AE4B6" w14:textId="77777777" w:rsidR="00C70CED" w:rsidRPr="0054395F" w:rsidRDefault="00C70CED" w:rsidP="0054395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5F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Цукерман Г.А. Оценка читательской грамотности. Материалы к обсуждению. - М.: РАО, 2015. - 67 с.</w:t>
      </w:r>
    </w:p>
    <w:p w14:paraId="3FDC126C" w14:textId="77777777" w:rsidR="00C70CED" w:rsidRPr="0054395F" w:rsidRDefault="00C70CED" w:rsidP="0054395F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C70CED" w:rsidRPr="0054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FD7BE" w14:textId="77777777" w:rsidR="00A800CB" w:rsidRDefault="00A800CB" w:rsidP="00C70CED">
      <w:pPr>
        <w:spacing w:after="0" w:line="240" w:lineRule="auto"/>
      </w:pPr>
      <w:r>
        <w:separator/>
      </w:r>
    </w:p>
  </w:endnote>
  <w:endnote w:type="continuationSeparator" w:id="0">
    <w:p w14:paraId="2979BCB0" w14:textId="77777777" w:rsidR="00A800CB" w:rsidRDefault="00A800CB" w:rsidP="00C7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8C9C7" w14:textId="77777777" w:rsidR="00A800CB" w:rsidRDefault="00A800CB" w:rsidP="00C70CED">
      <w:pPr>
        <w:spacing w:after="0" w:line="240" w:lineRule="auto"/>
      </w:pPr>
      <w:r>
        <w:separator/>
      </w:r>
    </w:p>
  </w:footnote>
  <w:footnote w:type="continuationSeparator" w:id="0">
    <w:p w14:paraId="632BB04E" w14:textId="77777777" w:rsidR="00A800CB" w:rsidRDefault="00A800CB" w:rsidP="00C70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C78BD"/>
    <w:multiLevelType w:val="multilevel"/>
    <w:tmpl w:val="680A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058CA"/>
    <w:multiLevelType w:val="multilevel"/>
    <w:tmpl w:val="197E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64D14"/>
    <w:multiLevelType w:val="multilevel"/>
    <w:tmpl w:val="947A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625D1"/>
    <w:multiLevelType w:val="multilevel"/>
    <w:tmpl w:val="1EE4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FF6B6E"/>
    <w:multiLevelType w:val="multilevel"/>
    <w:tmpl w:val="45F4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C5547"/>
    <w:multiLevelType w:val="multilevel"/>
    <w:tmpl w:val="EDF0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317793"/>
    <w:multiLevelType w:val="multilevel"/>
    <w:tmpl w:val="481E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13485"/>
    <w:multiLevelType w:val="multilevel"/>
    <w:tmpl w:val="1E1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83DC7"/>
    <w:multiLevelType w:val="multilevel"/>
    <w:tmpl w:val="5C92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C773BB"/>
    <w:multiLevelType w:val="multilevel"/>
    <w:tmpl w:val="5AA2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D1D81"/>
    <w:multiLevelType w:val="multilevel"/>
    <w:tmpl w:val="3F7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6C1E08"/>
    <w:multiLevelType w:val="multilevel"/>
    <w:tmpl w:val="BFD4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7114CC"/>
    <w:multiLevelType w:val="multilevel"/>
    <w:tmpl w:val="F94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12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D99"/>
    <w:rsid w:val="00064BB0"/>
    <w:rsid w:val="000C7C8A"/>
    <w:rsid w:val="00151512"/>
    <w:rsid w:val="002F30F0"/>
    <w:rsid w:val="003C5D99"/>
    <w:rsid w:val="0054395F"/>
    <w:rsid w:val="00577193"/>
    <w:rsid w:val="00893396"/>
    <w:rsid w:val="00A800CB"/>
    <w:rsid w:val="00C35573"/>
    <w:rsid w:val="00C70CED"/>
    <w:rsid w:val="00D2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61B9"/>
  <w15:chartTrackingRefBased/>
  <w15:docId w15:val="{DD0543D4-F0A1-4853-B9C8-239E29F2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4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4BB0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6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064BB0"/>
    <w:rPr>
      <w:b/>
      <w:bCs/>
    </w:rPr>
  </w:style>
  <w:style w:type="character" w:styleId="a5">
    <w:name w:val="Emphasis"/>
    <w:basedOn w:val="a0"/>
    <w:uiPriority w:val="20"/>
    <w:qFormat/>
    <w:rsid w:val="00064BB0"/>
    <w:rPr>
      <w:i/>
      <w:iCs/>
    </w:rPr>
  </w:style>
  <w:style w:type="paragraph" w:styleId="a6">
    <w:name w:val="List Paragraph"/>
    <w:basedOn w:val="a"/>
    <w:uiPriority w:val="34"/>
    <w:qFormat/>
    <w:rsid w:val="00C70CE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70CE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70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0CED"/>
  </w:style>
  <w:style w:type="paragraph" w:styleId="aa">
    <w:name w:val="footer"/>
    <w:basedOn w:val="a"/>
    <w:link w:val="ab"/>
    <w:uiPriority w:val="99"/>
    <w:unhideWhenUsed/>
    <w:rsid w:val="00C70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0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slyad.d.o@yandex.ru</dc:creator>
  <cp:keywords/>
  <dc:description/>
  <cp:lastModifiedBy>Пользователь Windows</cp:lastModifiedBy>
  <cp:revision>2</cp:revision>
  <dcterms:created xsi:type="dcterms:W3CDTF">2024-04-08T13:08:00Z</dcterms:created>
  <dcterms:modified xsi:type="dcterms:W3CDTF">2024-04-08T13:08:00Z</dcterms:modified>
</cp:coreProperties>
</file>