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АДАПТИРОВАННАЯ   РАБОЧАЯ ПРОГРАММА</w:t>
      </w:r>
    </w:p>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УЧЕБНОГО ПРЕДМЕТА</w:t>
      </w:r>
    </w:p>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«ПРИРОДОВЕДЕНИЕ»</w:t>
      </w:r>
    </w:p>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На 2022/2023 учебный год</w:t>
      </w:r>
    </w:p>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классы:5-6</w:t>
      </w:r>
    </w:p>
    <w:p w:rsidR="00617CCD" w:rsidRPr="00617CCD" w:rsidRDefault="00617CCD" w:rsidP="00617CCD">
      <w:pPr>
        <w:tabs>
          <w:tab w:val="left" w:pos="2745"/>
        </w:tabs>
        <w:spacing w:after="0"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(АООП обучающихся с УО, вариант 1)</w:t>
      </w:r>
    </w:p>
    <w:p w:rsidR="00617CCD" w:rsidRPr="00617CCD" w:rsidRDefault="00617CCD" w:rsidP="00617CCD">
      <w:pPr>
        <w:tabs>
          <w:tab w:val="left" w:pos="2745"/>
        </w:tabs>
        <w:spacing w:after="0" w:line="360" w:lineRule="auto"/>
        <w:rPr>
          <w:rFonts w:ascii="Times New Roman" w:eastAsiaTheme="minorEastAsia" w:hAnsi="Times New Roman" w:cs="Times New Roman"/>
          <w:b/>
          <w:sz w:val="28"/>
          <w:szCs w:val="28"/>
        </w:rPr>
      </w:pP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Содержание</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I</w:t>
      </w:r>
      <w:r w:rsidRPr="00617CCD">
        <w:rPr>
          <w:rFonts w:ascii="Times New Roman" w:hAnsi="Times New Roman" w:cs="Times New Roman"/>
          <w:sz w:val="28"/>
          <w:szCs w:val="28"/>
        </w:rPr>
        <w:tab/>
        <w:t>Пояснительная записка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1.1. Адресат</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1.2. Нормативно-правовая база.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1.3. Цели и задачи</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II</w:t>
      </w:r>
      <w:r w:rsidRPr="00617CCD">
        <w:rPr>
          <w:rFonts w:ascii="Times New Roman" w:hAnsi="Times New Roman" w:cs="Times New Roman"/>
          <w:sz w:val="28"/>
          <w:szCs w:val="28"/>
        </w:rPr>
        <w:tab/>
        <w:t>Общая характеристика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2.1. Учебный предмет в системе общего образования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2.2. Специфика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III</w:t>
      </w:r>
      <w:r w:rsidRPr="00617CCD">
        <w:rPr>
          <w:rFonts w:ascii="Times New Roman" w:hAnsi="Times New Roman" w:cs="Times New Roman"/>
          <w:sz w:val="28"/>
          <w:szCs w:val="28"/>
        </w:rPr>
        <w:tab/>
        <w:t>Место учебного предмета в учебном плане</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3. 1. Предметная область</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3.2. Сроки изучения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3.3. Недельное, годовое распределение часов</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IV</w:t>
      </w:r>
      <w:r w:rsidRPr="00617CCD">
        <w:rPr>
          <w:rFonts w:ascii="Times New Roman" w:hAnsi="Times New Roman" w:cs="Times New Roman"/>
          <w:sz w:val="28"/>
          <w:szCs w:val="28"/>
        </w:rPr>
        <w:tab/>
        <w:t>Ценностные ориентиры содержания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V</w:t>
      </w:r>
      <w:r w:rsidRPr="00617CCD">
        <w:rPr>
          <w:rFonts w:ascii="Times New Roman" w:hAnsi="Times New Roman" w:cs="Times New Roman"/>
          <w:sz w:val="28"/>
          <w:szCs w:val="28"/>
        </w:rPr>
        <w:tab/>
        <w:t>Личностные, метапредметные и предметные результаты освоения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5. 1. Личностные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5.2. Метапредметные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5.3. Предметные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VI</w:t>
      </w:r>
      <w:r w:rsidRPr="00617CCD">
        <w:rPr>
          <w:rFonts w:ascii="Times New Roman" w:hAnsi="Times New Roman" w:cs="Times New Roman"/>
          <w:sz w:val="28"/>
          <w:szCs w:val="28"/>
        </w:rPr>
        <w:tab/>
        <w:t>Содержание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6.1. Основное содержание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VII</w:t>
      </w:r>
      <w:r w:rsidRPr="00617CCD">
        <w:rPr>
          <w:rFonts w:ascii="Times New Roman" w:hAnsi="Times New Roman" w:cs="Times New Roman"/>
          <w:sz w:val="28"/>
          <w:szCs w:val="28"/>
        </w:rPr>
        <w:tab/>
        <w:t>Рекомендации к оценке предметных результатов</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7.1. Планируемый уровень подготовки выпускников</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ab/>
        <w:t>7.2. Система оценки по учебному предмету</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VIII</w:t>
      </w:r>
      <w:r w:rsidRPr="00617CCD">
        <w:rPr>
          <w:rFonts w:ascii="Times New Roman" w:hAnsi="Times New Roman" w:cs="Times New Roman"/>
          <w:sz w:val="28"/>
          <w:szCs w:val="28"/>
        </w:rPr>
        <w:tab/>
        <w:t>Учебно-методическое и материально-техническое обеспечение образовательного процесса</w:t>
      </w:r>
    </w:p>
    <w:p w:rsidR="00617CCD" w:rsidRPr="00617CCD" w:rsidRDefault="00617CCD" w:rsidP="00617CCD">
      <w:pPr>
        <w:spacing w:after="0" w:line="360" w:lineRule="auto"/>
        <w:jc w:val="both"/>
        <w:rPr>
          <w:rFonts w:ascii="Times New Roman" w:hAnsi="Times New Roman" w:cs="Times New Roman"/>
          <w:sz w:val="28"/>
          <w:szCs w:val="28"/>
        </w:rPr>
      </w:pPr>
    </w:p>
    <w:p w:rsidR="00617CCD" w:rsidRPr="00617CCD" w:rsidRDefault="00617CCD" w:rsidP="00617CCD">
      <w:pPr>
        <w:spacing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I. Пояснительная записка</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1.1.</w:t>
      </w:r>
      <w:r w:rsidRPr="00617CCD">
        <w:rPr>
          <w:rFonts w:ascii="Times New Roman" w:hAnsi="Times New Roman" w:cs="Times New Roman"/>
          <w:b/>
          <w:sz w:val="28"/>
          <w:szCs w:val="28"/>
        </w:rPr>
        <w:tab/>
        <w:t>Адресат</w:t>
      </w:r>
      <w:r w:rsidRPr="00617CCD">
        <w:rPr>
          <w:rFonts w:ascii="Times New Roman" w:hAnsi="Times New Roman" w:cs="Times New Roman"/>
          <w:b/>
          <w:sz w:val="28"/>
          <w:szCs w:val="28"/>
        </w:rPr>
        <w:tab/>
        <w:t xml:space="preserve">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Программа адресована обучающимся 5-6 коррекционных классов для детей с легкой умственной отсталостью Муниципального бюджетного общеобразовательного учреждения Кольской средней общеобразовательной школы № 2 Кольского района Мурманской области</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t>По результатам комплексной, в том числе педагогической, диагностики стартовых возможностей, обучающихся с интеллектуальными нарушениями (умственной отсталостью) в освоении содержания образования по учебной дисциплине «Природоведение» проведена условная дифференциация учащихся 5-6 классов по микрогруппам:</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Микрогруппа А: обучающиеся 5-6 классов, которым рекомендована   АООП обучающихся с умственной отсталостью вариант 1.</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Микрогруппа Б: обучающийся 6 класса, которому рекомендована   АООП обучающихся с умственной отсталостью вариант 1 с освоением содержания образования по индивидуальному учебному плану в условиях надомного обучения </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1.2. Нормативно-правовая база.</w:t>
      </w:r>
      <w:r w:rsidRPr="00617CCD">
        <w:rPr>
          <w:rFonts w:ascii="Times New Roman" w:hAnsi="Times New Roman" w:cs="Times New Roman"/>
          <w:b/>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Рабочая программа по учебному предмету «Природоведение» составлена на основании следующих нормативно-правовых документов и программно-методического обеспечения: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 xml:space="preserve"> ФГОС образования обучающихся с умственной отсталостью (интеллектуальными нарушениями) Приказ Минобрнауки России №1599 от 19.12.2014г.</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Устав МБОУ Кольской СОШ № 2;</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Учебный план МБОУ Кольской СОШ № 2;</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w:t>
      </w:r>
      <w:r w:rsidRPr="00617CCD">
        <w:rPr>
          <w:rFonts w:ascii="Times New Roman" w:hAnsi="Times New Roman" w:cs="Times New Roman"/>
          <w:sz w:val="28"/>
          <w:szCs w:val="28"/>
        </w:rPr>
        <w:tab/>
        <w:t>Авторской программы по природоведению для 5-6 класса Т. М. Лифановой, Е. Н. Соломиной, допущенной Министерством образования и науки РФ, Просвещение, 2010 г.</w:t>
      </w:r>
      <w:r w:rsidRPr="00617CCD">
        <w:rPr>
          <w:rFonts w:ascii="Times New Roman" w:hAnsi="Times New Roman" w:cs="Times New Roman"/>
          <w:sz w:val="28"/>
          <w:szCs w:val="28"/>
        </w:rPr>
        <w:tab/>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1.3. Цели и задачи</w:t>
      </w:r>
      <w:r w:rsidRPr="00617CCD">
        <w:rPr>
          <w:rFonts w:ascii="Times New Roman" w:hAnsi="Times New Roman" w:cs="Times New Roman"/>
          <w:b/>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Цель школьного курса природоведение:</w:t>
      </w:r>
      <w:r w:rsidRPr="00617CCD">
        <w:rPr>
          <w:rFonts w:ascii="Times New Roman" w:hAnsi="Times New Roman" w:cs="Times New Roman"/>
          <w:sz w:val="28"/>
          <w:szCs w:val="28"/>
        </w:rPr>
        <w:t xml:space="preserve"> освоение знаний о многообразии природных объектов, развитие интереса к изучению природы, воспитание положительного эмоционально-личностного отношения к природе и применение практических сведений в повседневной жизни учащимися с нарушениями интеллекта.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Задачи: </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Сообщение учащимся знаний об основных элементах неживой и живой природы: воде, воздухе, полезных ископаемых и почве; о строении и жизни растений, животных и человека.</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демонстрация тесной взаимосвязи между живой и неживой природой;</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Формирование правильного понимания и отношения к природным явлениям.</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Овладения учащимися умений наблюдать, различать, сравнивать и применять усвоенные знания в повседневной жизни.</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формирование специальных и общеучебных умений и навыков.</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воспитание бережного отношения к природе, ее ресурсам, знакомство с основными направлениями природоохранительной работы;</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Воспитание умения видеть красивое в природе, в животных, в человеке.</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Формирование здорового образа жизни.</w:t>
      </w:r>
    </w:p>
    <w:p w:rsidR="00617CCD" w:rsidRPr="00617CCD" w:rsidRDefault="00617CCD" w:rsidP="00617CCD">
      <w:pPr>
        <w:pStyle w:val="a3"/>
        <w:numPr>
          <w:ilvl w:val="0"/>
          <w:numId w:val="2"/>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Привитие уважения к людям труда, воспитание добросовестного отношения к труду.</w:t>
      </w:r>
    </w:p>
    <w:p w:rsidR="00617CCD" w:rsidRPr="00617CCD" w:rsidRDefault="00617CCD" w:rsidP="00617CCD">
      <w:pPr>
        <w:pStyle w:val="a3"/>
        <w:numPr>
          <w:ilvl w:val="0"/>
          <w:numId w:val="2"/>
        </w:numPr>
        <w:spacing w:before="240"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Воспитание положительных качеств, таких как, честность, сострадание, настойчивость, отзывчивость, самостоятельность.</w:t>
      </w:r>
    </w:p>
    <w:p w:rsidR="00617CCD" w:rsidRPr="00617CCD" w:rsidRDefault="00617CCD" w:rsidP="00617CCD">
      <w:pPr>
        <w:spacing w:before="24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II Общая характеристика учебного предмета</w:t>
      </w:r>
    </w:p>
    <w:p w:rsidR="00617CCD" w:rsidRPr="00617CCD" w:rsidRDefault="00617CCD" w:rsidP="00617CCD">
      <w:pPr>
        <w:spacing w:after="0" w:line="360" w:lineRule="auto"/>
        <w:rPr>
          <w:rFonts w:ascii="Times New Roman" w:hAnsi="Times New Roman" w:cs="Times New Roman"/>
          <w:b/>
          <w:sz w:val="28"/>
          <w:szCs w:val="28"/>
        </w:rPr>
      </w:pPr>
      <w:r w:rsidRPr="00617CCD">
        <w:rPr>
          <w:rFonts w:ascii="Times New Roman" w:hAnsi="Times New Roman" w:cs="Times New Roman"/>
          <w:b/>
          <w:sz w:val="28"/>
          <w:szCs w:val="28"/>
        </w:rPr>
        <w:t>2.1. Учебный предмет в системе основного общего образования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 xml:space="preserve">Природоведение – интегрированный естественно-научный курс, который сочетает в себе элементы биологии, географии и других естественных наук. В процессе изучения природоведческого материала у учащихся развиваются и корригируются наблюдательность, память, воображение, речь, логическое мышление (умение анализировать, сравнивать, обобщать, классифицировать, устанавливать причинно-следственные связи и зависимости). Заложенный в программу обязательный минимум знаний обеспечивает преемственность на разных ступенях обучения школьников. В рамках предмета расширяются знания обучающихся о разнообразии природных объектов, полученные на уроках Мир природы и человека» в 1-4 классах. Новая ступень изучения окружающей природной среды обеспечивается началом систематизации знаний об объектах природы и формировании первоначальных представлений о человеке как части Вселенной, о взаимосвязи между миром живой и неживой природы, между живыми организмами, между деятельностью человека и происходящими изменениями в окружающей среде. Такой подход к отбору содержания соответствует как возрастным особенностям развития мыслительных операций у школьников с нарушениями интеллекта, так и экологическим требованиям современной жизни. Таким образом, предлагаемый в программе минимум природоведческих знаний предоставляет возможность более успешного продолжения образования на последующих уровнях развития в процессе изучения биологии и географии. В процессе изучения природоведческого материала обучающиеся должны понять логику курса: Вселенная – Солнечная система – планета Земля – оболочки Земли (атмосфера (в связи с этим изучается воздух), литосфера (почва, поверхность), гидросфера (вода, водоемы), биосфера (растения, животные, человек). Человек – часть Вселенной. От неживой природы зависит жизнь растений, животных и человека. Такое построение программы позволит сформировать у обучающихся с особыми образовательными потребностями целостную картину мира, показать единство материального мира, познать свою Родину как часть планеты Земля. Одной из задач курса «Природоведение» является </w:t>
      </w:r>
      <w:r w:rsidRPr="00617CCD">
        <w:rPr>
          <w:rFonts w:ascii="Times New Roman" w:hAnsi="Times New Roman" w:cs="Times New Roman"/>
          <w:sz w:val="28"/>
          <w:szCs w:val="28"/>
        </w:rPr>
        <w:lastRenderedPageBreak/>
        <w:t>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2.2. Специфика учебного предмета</w:t>
      </w:r>
      <w:r w:rsidRPr="00617CCD">
        <w:rPr>
          <w:rFonts w:ascii="Times New Roman" w:hAnsi="Times New Roman" w:cs="Times New Roman"/>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Программа составлена с учетом психофизических особенностей, учащихся с нарушением интеллектуального развития.  Природоведение способствует формированию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В процессе изучения окружающего мира, природы у учащихся формируются и систематизируются представления о живой и неживой природе; сезонных изменениях в ней жизни растений и животных строение организма человека и т.д. Дети учатся наблюдать, видеть и слышать, сравнивать и обобщать, устанавливать несложные причинно-следственные связи и взаимозависимость природных явлений. Эта деятельность учащихся играет важную роль в работе по коррекции недостатков умственного и психофизического развития, их познавательных интересов.</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Знания о природе помогают детям видеть прекрасное в ней, воспитывают отношение к ней, стремление беречь и охранять природу. Природоведческий материал в силу своего содержания обладает значительными возможностями </w:t>
      </w:r>
      <w:r w:rsidRPr="00617CCD">
        <w:rPr>
          <w:rFonts w:ascii="Times New Roman" w:hAnsi="Times New Roman" w:cs="Times New Roman"/>
          <w:sz w:val="28"/>
          <w:szCs w:val="28"/>
        </w:rPr>
        <w:lastRenderedPageBreak/>
        <w:t>для развития и коррекции познавательной деятельности детей с нарушениями интеллектуального развития: они учатся анализировать, сравнивать изучаемые объекты и явления, понимать причинно-следственные зависимости. Работа с символическими пособиями учит абстрагироваться, развивает воображение учащихся. Систематическая словарная работа на уроках природоведения расширяет лексический запас детей со сниженным интеллектом, помогает им правильно употреблять новые слова, дает благодатный материал для патриотического, интернационального и экологического воспитания обучающихся.</w:t>
      </w:r>
    </w:p>
    <w:p w:rsidR="00617CCD" w:rsidRPr="00617CCD" w:rsidRDefault="00617CCD" w:rsidP="00617CCD">
      <w:pPr>
        <w:spacing w:before="24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III.</w:t>
      </w:r>
      <w:r w:rsidRPr="00617CCD">
        <w:rPr>
          <w:rFonts w:ascii="Times New Roman" w:hAnsi="Times New Roman" w:cs="Times New Roman"/>
          <w:b/>
          <w:sz w:val="28"/>
          <w:szCs w:val="28"/>
        </w:rPr>
        <w:tab/>
        <w:t>Место учебного предмета в учебном плане</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3. 1. Предметная область</w:t>
      </w:r>
      <w:r w:rsidRPr="00617CCD">
        <w:rPr>
          <w:rFonts w:ascii="Times New Roman" w:hAnsi="Times New Roman" w:cs="Times New Roman"/>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Предметная область – естествознание.  Предмет - природоведение. (относится к обязательной части образовательного процесса)</w:t>
      </w:r>
    </w:p>
    <w:p w:rsidR="00617CCD" w:rsidRPr="00617CCD" w:rsidRDefault="00617CCD" w:rsidP="00617CCD">
      <w:pPr>
        <w:pStyle w:val="a3"/>
        <w:numPr>
          <w:ilvl w:val="1"/>
          <w:numId w:val="1"/>
        </w:num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Сроки изучения</w:t>
      </w:r>
      <w:r w:rsidRPr="00617CCD">
        <w:rPr>
          <w:rFonts w:ascii="Times New Roman" w:hAnsi="Times New Roman" w:cs="Times New Roman"/>
          <w:b/>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Учебный предмет изучается в 5 и 6 классе.  На изучение предмета отводится 136 часов (34 учебные недели; 2 часа в неделю, 68 ч. в год). Срок реализации программы 2 года.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В отношении обучающегося, получающего образование по индивидуальному учебному плану (в условиях надомного обучения) общее количество часов, отводимых на изучение учебного предмета природоведение, распределяется между часами занятий с учителем и часами сопровождения учителем деятельности обучающегося с использованием электронных образовательных ресурсов и/или дистанционных образовательных технологий с учётом состояния здоровья обучающегося, показанных ему учебных нагрузок, особенностей его психофизического развития. На изучение учебного предмета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«Природоведение» в 6 классе обучающемуся отводится 34 учебные недели (17 часов в год/ 0,5 часа в неделю; часы самостоятельной работы 51 час в год/1,5 часа в неделю).</w:t>
      </w:r>
    </w:p>
    <w:p w:rsidR="00617CCD" w:rsidRPr="00617CCD" w:rsidRDefault="00617CCD" w:rsidP="00617CCD">
      <w:pPr>
        <w:pStyle w:val="a3"/>
        <w:numPr>
          <w:ilvl w:val="1"/>
          <w:numId w:val="1"/>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Недельное, годовое распределение часов</w:t>
      </w:r>
      <w:r w:rsidRPr="00617CCD">
        <w:rPr>
          <w:rFonts w:ascii="Times New Roman" w:hAnsi="Times New Roman" w:cs="Times New Roman"/>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Программа   конкретизирует содержание предметных тем и дает примерное распределение учебных часов по разделам курса. Предлагаемое в рабочей программе распределение часов по темам соответствует авторской программе Т.М. Лифановой, Е.Н.Соломиной «Природоведение» 5-6 классы.</w:t>
      </w:r>
    </w:p>
    <w:p w:rsidR="00617CCD" w:rsidRPr="00617CCD" w:rsidRDefault="00617CCD" w:rsidP="00617CCD">
      <w:pPr>
        <w:spacing w:line="360" w:lineRule="auto"/>
        <w:jc w:val="both"/>
        <w:rPr>
          <w:rFonts w:ascii="Times New Roman" w:hAnsi="Times New Roman" w:cs="Times New Roman"/>
          <w:sz w:val="28"/>
          <w:szCs w:val="28"/>
        </w:rPr>
      </w:pPr>
      <w:r w:rsidRPr="00617CCD">
        <w:rPr>
          <w:rFonts w:ascii="Times New Roman" w:hAnsi="Times New Roman" w:cs="Times New Roman"/>
          <w:sz w:val="28"/>
          <w:szCs w:val="28"/>
        </w:rPr>
        <w:t>Распределение учебных часов по программе осуществляется следующим образом:</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4604"/>
        <w:gridCol w:w="1276"/>
        <w:gridCol w:w="1633"/>
      </w:tblGrid>
      <w:tr w:rsidR="00617CCD" w:rsidRPr="00617CCD" w:rsidTr="002A6351">
        <w:trPr>
          <w:trHeight w:val="395"/>
        </w:trPr>
        <w:tc>
          <w:tcPr>
            <w:tcW w:w="567" w:type="dxa"/>
            <w:vMerge w:val="restart"/>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w:t>
            </w:r>
          </w:p>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п/п</w:t>
            </w:r>
          </w:p>
        </w:tc>
        <w:tc>
          <w:tcPr>
            <w:tcW w:w="1276" w:type="dxa"/>
            <w:vMerge w:val="restart"/>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Класс</w:t>
            </w:r>
          </w:p>
        </w:tc>
        <w:tc>
          <w:tcPr>
            <w:tcW w:w="4604" w:type="dxa"/>
            <w:vMerge w:val="restart"/>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center"/>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lang w:val="en-US"/>
              </w:rPr>
              <w:t xml:space="preserve">Название </w:t>
            </w:r>
            <w:r w:rsidRPr="00617CCD">
              <w:rPr>
                <w:rFonts w:ascii="Times New Roman" w:eastAsiaTheme="minorEastAsia" w:hAnsi="Times New Roman" w:cs="Times New Roman"/>
                <w:b/>
                <w:sz w:val="28"/>
                <w:szCs w:val="28"/>
              </w:rPr>
              <w:t xml:space="preserve"> раздела</w:t>
            </w:r>
          </w:p>
        </w:tc>
        <w:tc>
          <w:tcPr>
            <w:tcW w:w="2909" w:type="dxa"/>
            <w:gridSpan w:val="2"/>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Количество часов</w:t>
            </w:r>
          </w:p>
        </w:tc>
      </w:tr>
      <w:tr w:rsidR="00617CCD" w:rsidRPr="00617CCD" w:rsidTr="002A6351">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p>
        </w:tc>
        <w:tc>
          <w:tcPr>
            <w:tcW w:w="4604" w:type="dxa"/>
            <w:vMerge/>
            <w:tcBorders>
              <w:top w:val="single" w:sz="4" w:space="0" w:color="auto"/>
              <w:left w:val="single" w:sz="4" w:space="0" w:color="auto"/>
              <w:bottom w:val="single" w:sz="4" w:space="0" w:color="auto"/>
              <w:right w:val="single" w:sz="4" w:space="0" w:color="auto"/>
            </w:tcBorders>
            <w:vAlign w:val="center"/>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в неделю</w:t>
            </w:r>
          </w:p>
        </w:tc>
        <w:tc>
          <w:tcPr>
            <w:tcW w:w="1633"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в год</w:t>
            </w:r>
          </w:p>
        </w:tc>
      </w:tr>
      <w:tr w:rsidR="00617CCD" w:rsidRPr="00617CCD" w:rsidTr="002A6351">
        <w:trPr>
          <w:trHeight w:val="481"/>
        </w:trPr>
        <w:tc>
          <w:tcPr>
            <w:tcW w:w="567"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1</w:t>
            </w:r>
          </w:p>
        </w:tc>
        <w:tc>
          <w:tcPr>
            <w:tcW w:w="1276"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 xml:space="preserve">5  </w:t>
            </w:r>
          </w:p>
        </w:tc>
        <w:tc>
          <w:tcPr>
            <w:tcW w:w="4604"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center"/>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Неживая природа</w:t>
            </w:r>
          </w:p>
        </w:tc>
        <w:tc>
          <w:tcPr>
            <w:tcW w:w="1276"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lang w:val="en-US"/>
              </w:rPr>
              <w:t>2 час</w:t>
            </w:r>
            <w:r w:rsidRPr="00617CCD">
              <w:rPr>
                <w:rFonts w:ascii="Times New Roman" w:eastAsiaTheme="minorEastAsia" w:hAnsi="Times New Roman" w:cs="Times New Roman"/>
                <w:b/>
                <w:sz w:val="28"/>
                <w:szCs w:val="28"/>
              </w:rPr>
              <w:t>а</w:t>
            </w:r>
          </w:p>
        </w:tc>
        <w:tc>
          <w:tcPr>
            <w:tcW w:w="1633"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lang w:val="en-US"/>
              </w:rPr>
            </w:pPr>
            <w:r w:rsidRPr="00617CCD">
              <w:rPr>
                <w:rFonts w:ascii="Times New Roman" w:eastAsiaTheme="minorEastAsia" w:hAnsi="Times New Roman" w:cs="Times New Roman"/>
                <w:b/>
                <w:sz w:val="28"/>
                <w:szCs w:val="28"/>
                <w:lang w:val="en-US"/>
              </w:rPr>
              <w:t>68 часов</w:t>
            </w:r>
          </w:p>
        </w:tc>
      </w:tr>
      <w:tr w:rsidR="00617CCD" w:rsidRPr="00617CCD" w:rsidTr="002A6351">
        <w:trPr>
          <w:trHeight w:val="481"/>
        </w:trPr>
        <w:tc>
          <w:tcPr>
            <w:tcW w:w="567"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6</w:t>
            </w:r>
          </w:p>
        </w:tc>
        <w:tc>
          <w:tcPr>
            <w:tcW w:w="4604"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center"/>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Живая природа</w:t>
            </w:r>
          </w:p>
        </w:tc>
        <w:tc>
          <w:tcPr>
            <w:tcW w:w="1276"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2 часа</w:t>
            </w:r>
          </w:p>
        </w:tc>
        <w:tc>
          <w:tcPr>
            <w:tcW w:w="1633" w:type="dxa"/>
            <w:tcBorders>
              <w:top w:val="single" w:sz="4" w:space="0" w:color="auto"/>
              <w:left w:val="single" w:sz="4" w:space="0" w:color="auto"/>
              <w:bottom w:val="single" w:sz="4" w:space="0" w:color="auto"/>
              <w:right w:val="single" w:sz="4" w:space="0" w:color="auto"/>
            </w:tcBorders>
          </w:tcPr>
          <w:p w:rsidR="00617CCD" w:rsidRPr="00617CCD" w:rsidRDefault="00617CCD" w:rsidP="00617CCD">
            <w:pPr>
              <w:spacing w:line="360" w:lineRule="auto"/>
              <w:jc w:val="both"/>
              <w:rPr>
                <w:rFonts w:ascii="Times New Roman" w:eastAsiaTheme="minorEastAsia" w:hAnsi="Times New Roman" w:cs="Times New Roman"/>
                <w:b/>
                <w:sz w:val="28"/>
                <w:szCs w:val="28"/>
              </w:rPr>
            </w:pPr>
            <w:r w:rsidRPr="00617CCD">
              <w:rPr>
                <w:rFonts w:ascii="Times New Roman" w:eastAsiaTheme="minorEastAsia" w:hAnsi="Times New Roman" w:cs="Times New Roman"/>
                <w:b/>
                <w:sz w:val="28"/>
                <w:szCs w:val="28"/>
              </w:rPr>
              <w:t>68 часов</w:t>
            </w:r>
          </w:p>
        </w:tc>
      </w:tr>
    </w:tbl>
    <w:p w:rsidR="00617CCD" w:rsidRPr="00617CCD" w:rsidRDefault="00617CCD" w:rsidP="00617CCD">
      <w:pPr>
        <w:spacing w:line="360" w:lineRule="auto"/>
        <w:jc w:val="both"/>
        <w:rPr>
          <w:rFonts w:ascii="Times New Roman" w:hAnsi="Times New Roman" w:cs="Times New Roman"/>
          <w:sz w:val="28"/>
          <w:szCs w:val="28"/>
        </w:rPr>
      </w:pPr>
    </w:p>
    <w:p w:rsidR="00617CCD" w:rsidRPr="00617CCD" w:rsidRDefault="00617CCD" w:rsidP="00617CCD">
      <w:pPr>
        <w:spacing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IV.</w:t>
      </w:r>
      <w:r w:rsidRPr="00617CCD">
        <w:rPr>
          <w:rFonts w:ascii="Times New Roman" w:hAnsi="Times New Roman" w:cs="Times New Roman"/>
          <w:b/>
          <w:sz w:val="28"/>
          <w:szCs w:val="28"/>
        </w:rPr>
        <w:tab/>
        <w:t>Ценностные ориентиры содержания учебного предмета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Содержание учебного предмета направлено на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 xml:space="preserve">формирование основ экологической культуры, природоохранной грамотности, здорового и безопасного образа жизни;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воспитание ценностного отношения к окружающей среде, любовь к своей местности, своему региону, своей стране;</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 xml:space="preserve">способности и готовности к использованию природоведческих знаний и умений в повседневной жизни для сохранения окружающей среды;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w:t>
      </w:r>
      <w:r w:rsidRPr="00617CCD">
        <w:rPr>
          <w:rFonts w:ascii="Times New Roman" w:hAnsi="Times New Roman" w:cs="Times New Roman"/>
          <w:sz w:val="28"/>
          <w:szCs w:val="28"/>
        </w:rPr>
        <w:tab/>
        <w:t xml:space="preserve">способности и готовности личности к социально-ответственному поведению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w:t>
      </w:r>
    </w:p>
    <w:p w:rsidR="00617CCD" w:rsidRPr="00617CCD" w:rsidRDefault="00617CCD" w:rsidP="00617CCD">
      <w:pPr>
        <w:spacing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w:t>
      </w:r>
      <w:r w:rsidRPr="00617CCD">
        <w:rPr>
          <w:rFonts w:ascii="Times New Roman" w:hAnsi="Times New Roman" w:cs="Times New Roman"/>
          <w:sz w:val="28"/>
          <w:szCs w:val="28"/>
        </w:rPr>
        <w:tab/>
        <w:t>существенно дополняет систему воспитательной работы по гражданскому, нравственно-эстетическому воспитанию.</w:t>
      </w:r>
    </w:p>
    <w:p w:rsidR="00617CCD" w:rsidRPr="00617CCD" w:rsidRDefault="00617CCD" w:rsidP="00617CCD">
      <w:pPr>
        <w:spacing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V. Личностные, метапредметные и предметные результаты освоения (БУД)</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Результатами освоения учебного предмета «Природоведение» являются личностные, метапредметные и предметные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Личностными результатами</w:t>
      </w:r>
      <w:r w:rsidRPr="00617CCD">
        <w:rPr>
          <w:rFonts w:ascii="Times New Roman" w:hAnsi="Times New Roman" w:cs="Times New Roman"/>
          <w:sz w:val="28"/>
          <w:szCs w:val="28"/>
        </w:rPr>
        <w:t xml:space="preserve"> изучения курса являются: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Осознание себя как гражданина России; формирование чувства гордости за свою Родину.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формирование уважительного отношения к иному мнению, истории культуре народов, населяющих территорию нашей страны.</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 явлениям живой и неживой природы, к своей стране, ее природным богатствам.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Развитие навыков сотрудничества с взрослыми и сверстниками в разных социальных ситуациях. Формирование умения обращаться за помощью к учителю или одноклассникам в случае возникновения затруднений при выполнении практических работ, заданий в тетради на печатной основе, работе со статьей учебника наглядным материалом (иллюстрациями, гербариями и пр.). Формирование готовности обращаться к взрослым и сверстникам в бытовых ситуациях, например, в поликлинике, магазине при выборе продуктов и др.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Формирование готовности к самостоятельной жизни. Формирование знаний о здоровом образе жизни (режиме дня, чередовании труда и </w:t>
      </w:r>
      <w:r w:rsidRPr="00617CCD">
        <w:rPr>
          <w:rFonts w:ascii="Times New Roman" w:hAnsi="Times New Roman" w:cs="Times New Roman"/>
          <w:sz w:val="28"/>
          <w:szCs w:val="28"/>
        </w:rPr>
        <w:lastRenderedPageBreak/>
        <w:t xml:space="preserve">отдыха, здоровом питании, правильной осанке, гигиене), формирование стремления соблюдать и вести здоровый образ жизни. Знакомство с доступными правилами ухода за комнатными растениями, домашними животными и животными живого уголка.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Овладение социально-бытовыми умениями, используемыми в повседневной жизни. Формирование умений соблюдать правила личной гигиены, режима дня, здорового питания, умения ухаживать за комнатными растениями и домашними животными (кошки, собаки, аквариумные рыбки, декоративные птицы).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Формирование бережного отношения к природе, знакомство с Красной книгой – экологическое воспитание.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Овладение начальными навыками адаптации в динамично изменяющемся и развивающемся мире. Развитие навыков социальной адаптации через знакомство со своим краем (природа).</w:t>
      </w:r>
    </w:p>
    <w:p w:rsidR="00617CCD" w:rsidRPr="00617CCD" w:rsidRDefault="00617CCD" w:rsidP="00617CCD">
      <w:pPr>
        <w:pStyle w:val="a3"/>
        <w:numPr>
          <w:ilvl w:val="1"/>
          <w:numId w:val="4"/>
        </w:num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Метапредметные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Метапредметными результатами изучения курса являются:</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Познавательные БУД:</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овладение способами самоорганизации учебной деятельности, что включает в себя умения: с помощью   учителя ставить цели и планировать личную учебную деятельность; по возможности оценивать свой вклад в деятельность класса (группы); с помощью учителя проводить самооценку уровня личных учебных достижений;</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формирование приемов работы с информацией: поиск и отбор с помощью учителя источников информации (справочные издания на печатной основе и в виде CD, Интернет и т.д.), в соответствии с учебной задачей или жизненной ситуацией, ее понимание;</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формирование учебно-логических умений и навыков: с помощью учителя делать выводы и анализировать материал, сравнивать, исключать и обобщать учебный материал.</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использование знаково-символических средств, в том числе моделей и схем;</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построение коммуникативных отношений (вербальных, невербальных);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ориентирование на разнообразие способов решения задач;</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осуществление анализа объектов с выделением существенных и несущественных признаков;</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устанавливать аналогии;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владение общим приемом решения задач.</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Коммуникативные БУД:</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осуществлять планирование учебного сотрудничества, взаимодействие учащихся в парах и группах.</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умение адекватно использовать коммуникативные, прежде всего речевые, средства для решения различных коммуникативных задач (общекультурные и коммуникативные компетенции); </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(информационно-коммуникативные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использовать речь для планирования и регуляции своей деятельности (социальные и 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формулировать и обосновывать собственное мнение и позицию (социальные и 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учитывать разные мнения и стремиться к координации различных позиций в сотрудничестве (социальные и 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умение договариваться и приходить к общему решению в совместной деятельности, в том числе в ситуации столкновения интересов (социальные и 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задавать вопросы, строить понятные для партнёра высказывания, необходимые для организации собственной деятельности и сотрудничества с партнёром (социальные и коммуникативные компетенции)</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использовать речь для регуляции своего действия;</w:t>
      </w:r>
    </w:p>
    <w:p w:rsidR="00617CCD" w:rsidRPr="00617CCD" w:rsidRDefault="00617CCD" w:rsidP="00617CCD">
      <w:pPr>
        <w:pStyle w:val="a3"/>
        <w:numPr>
          <w:ilvl w:val="0"/>
          <w:numId w:val="3"/>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использовать элементарную коммуникативную компетенцию, как способность и готовность общаться с учетом своих речевых возможностей и потребностей; применять правила речевого, неречевого поведения</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Регулятивные БУД</w:t>
      </w:r>
    </w:p>
    <w:p w:rsidR="00617CCD" w:rsidRPr="00617CCD" w:rsidRDefault="00617CCD" w:rsidP="00617CCD">
      <w:pPr>
        <w:pStyle w:val="a3"/>
        <w:numPr>
          <w:ilvl w:val="0"/>
          <w:numId w:val="5"/>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осуществлять учебные действия, умение прогнозировать свои   результаты</w:t>
      </w:r>
    </w:p>
    <w:p w:rsidR="00617CCD" w:rsidRPr="00617CCD" w:rsidRDefault="00617CCD" w:rsidP="00617CCD">
      <w:pPr>
        <w:pStyle w:val="a3"/>
        <w:numPr>
          <w:ilvl w:val="0"/>
          <w:numId w:val="5"/>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принимать и сохранять цели и задачи решения</w:t>
      </w:r>
      <w:r w:rsidRPr="00617CCD">
        <w:rPr>
          <w:rFonts w:ascii="Times New Roman" w:hAnsi="Times New Roman" w:cs="Times New Roman"/>
          <w:sz w:val="28"/>
          <w:szCs w:val="28"/>
        </w:rPr>
        <w:tab/>
        <w:t>типовых практических задач, осуществлять коллективный поиск средств их осуществления;</w:t>
      </w:r>
    </w:p>
    <w:p w:rsidR="00617CCD" w:rsidRPr="00617CCD" w:rsidRDefault="00617CCD" w:rsidP="00617CCD">
      <w:pPr>
        <w:pStyle w:val="a3"/>
        <w:numPr>
          <w:ilvl w:val="0"/>
          <w:numId w:val="5"/>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 осознанно действовать на основе разных видов инструкций для решения практических и учебных задач</w:t>
      </w:r>
    </w:p>
    <w:p w:rsidR="00617CCD" w:rsidRPr="00617CCD" w:rsidRDefault="00617CCD" w:rsidP="00617CCD">
      <w:pPr>
        <w:pStyle w:val="a3"/>
        <w:numPr>
          <w:ilvl w:val="0"/>
          <w:numId w:val="5"/>
        </w:numPr>
        <w:spacing w:after="0" w:line="360" w:lineRule="auto"/>
        <w:rPr>
          <w:rFonts w:ascii="Times New Roman" w:hAnsi="Times New Roman" w:cs="Times New Roman"/>
          <w:sz w:val="28"/>
          <w:szCs w:val="28"/>
        </w:rPr>
      </w:pPr>
      <w:r w:rsidRPr="00617CCD">
        <w:rPr>
          <w:rFonts w:ascii="Times New Roman" w:hAnsi="Times New Roman" w:cs="Times New Roman"/>
          <w:sz w:val="28"/>
          <w:szCs w:val="28"/>
        </w:rPr>
        <w:t xml:space="preserve">умение осуществлять </w:t>
      </w:r>
      <w:r w:rsidRPr="00617CCD">
        <w:rPr>
          <w:rFonts w:ascii="Times New Roman" w:hAnsi="Times New Roman" w:cs="Times New Roman"/>
          <w:sz w:val="28"/>
          <w:szCs w:val="28"/>
        </w:rPr>
        <w:tab/>
        <w:t>взаимный</w:t>
      </w:r>
      <w:r w:rsidRPr="00617CCD">
        <w:rPr>
          <w:rFonts w:ascii="Times New Roman" w:hAnsi="Times New Roman" w:cs="Times New Roman"/>
          <w:sz w:val="28"/>
          <w:szCs w:val="28"/>
        </w:rPr>
        <w:tab/>
        <w:t>контроль</w:t>
      </w:r>
      <w:r w:rsidRPr="00617CCD">
        <w:rPr>
          <w:rFonts w:ascii="Times New Roman" w:hAnsi="Times New Roman" w:cs="Times New Roman"/>
          <w:sz w:val="28"/>
          <w:szCs w:val="28"/>
        </w:rPr>
        <w:tab/>
        <w:t>в совместной деятельности,</w:t>
      </w:r>
      <w:r w:rsidRPr="00617CCD">
        <w:rPr>
          <w:rFonts w:ascii="Times New Roman" w:hAnsi="Times New Roman" w:cs="Times New Roman"/>
          <w:sz w:val="28"/>
          <w:szCs w:val="28"/>
        </w:rPr>
        <w:tab/>
        <w:t>адекватно оценивать собственное поведение</w:t>
      </w:r>
      <w:r w:rsidRPr="00617CCD">
        <w:rPr>
          <w:rFonts w:ascii="Times New Roman" w:hAnsi="Times New Roman" w:cs="Times New Roman"/>
          <w:sz w:val="28"/>
          <w:szCs w:val="28"/>
        </w:rPr>
        <w:tab/>
        <w:t>и поведение окружающих</w:t>
      </w:r>
      <w:r w:rsidRPr="00617CCD">
        <w:rPr>
          <w:rFonts w:ascii="Times New Roman" w:hAnsi="Times New Roman" w:cs="Times New Roman"/>
          <w:sz w:val="28"/>
          <w:szCs w:val="28"/>
        </w:rPr>
        <w:tab/>
      </w:r>
    </w:p>
    <w:p w:rsidR="00617CCD" w:rsidRPr="00617CCD" w:rsidRDefault="00617CCD" w:rsidP="00617CCD">
      <w:pPr>
        <w:pStyle w:val="a3"/>
        <w:numPr>
          <w:ilvl w:val="0"/>
          <w:numId w:val="5"/>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умение</w:t>
      </w:r>
      <w:r w:rsidRPr="00617CCD">
        <w:rPr>
          <w:rFonts w:ascii="Times New Roman" w:hAnsi="Times New Roman" w:cs="Times New Roman"/>
          <w:sz w:val="28"/>
          <w:szCs w:val="28"/>
        </w:rPr>
        <w:tab/>
        <w:t>осуществлять</w:t>
      </w:r>
      <w:r w:rsidRPr="00617CCD">
        <w:rPr>
          <w:rFonts w:ascii="Times New Roman" w:hAnsi="Times New Roman" w:cs="Times New Roman"/>
          <w:sz w:val="28"/>
          <w:szCs w:val="28"/>
        </w:rPr>
        <w:tab/>
        <w:t xml:space="preserve">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5.3. Предметные результаты</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Предметные результаты:</w:t>
      </w:r>
      <w:r w:rsidRPr="00617CCD">
        <w:rPr>
          <w:rFonts w:ascii="Times New Roman" w:hAnsi="Times New Roman" w:cs="Times New Roman"/>
          <w:sz w:val="28"/>
          <w:szCs w:val="28"/>
        </w:rPr>
        <w:t xml:space="preserve"> связаны с овладением обучающимися содержанием образовательной области природоведение и характеризуют </w:t>
      </w:r>
      <w:r w:rsidRPr="00617CCD">
        <w:rPr>
          <w:rFonts w:ascii="Times New Roman" w:hAnsi="Times New Roman" w:cs="Times New Roman"/>
          <w:sz w:val="28"/>
          <w:szCs w:val="28"/>
        </w:rPr>
        <w:lastRenderedPageBreak/>
        <w:t>достижения обучающихся в усвоении знаний и умений, способность их применять в практической деятельности.</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1) формирование представлений о природе, её роли в освоении планеты человеком, о природоведческих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6)овладение основными навыками нахождения, использования и презентации географической информации;</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Минимальный и достаточный уровни усвоения предметных результатов по учебному предмету на конец обучения</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5 класс.</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 xml:space="preserve">Минимальный уровень: </w:t>
      </w:r>
      <w:r w:rsidRPr="00617CCD">
        <w:rPr>
          <w:rFonts w:ascii="Times New Roman" w:hAnsi="Times New Roman" w:cs="Times New Roman"/>
          <w:sz w:val="28"/>
          <w:szCs w:val="28"/>
        </w:rPr>
        <w:t xml:space="preserve">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t xml:space="preserve">- узнавание и называние изученных объектов (формы поверхности, водоемы, небесные тела, основные достопримечательности нашей страны) на иллюстрациях, фотографиях; ¬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представления о назначении изученных объектов, их роли в окружающем мире; ¬ отнесение изученных объектов к определенным группам (нефть – горючее полезное ископаемое);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называние сходных объектов, отнесенных к одной и той же изучаемой группе (полезные ископаемые); ¬ соблюдение правил гигиены и здорового образа жизни, понимание их значения в жизни человека;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соблюдение элементарных правил безопасного поведения в природе и обществе (под контролем взрослого); ¬ выполнение несложных заданий под контролем учителя; ¬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t xml:space="preserve">- адекватная оценка своей работы, проявление к ней ценностного отношения, понимание оценки педагога.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Достаточный уровень:</w:t>
      </w:r>
      <w:r w:rsidRPr="00617CCD">
        <w:rPr>
          <w:rFonts w:ascii="Times New Roman" w:hAnsi="Times New Roman" w:cs="Times New Roman"/>
          <w:sz w:val="28"/>
          <w:szCs w:val="28"/>
        </w:rPr>
        <w:t xml:space="preserve">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узнавание и называние изученных объектов в натуральном виде в естественных условиях;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lastRenderedPageBreak/>
        <w:t xml:space="preserve"> -  отнесение изученных объектов к определенным группам с учетом различных оснований для классификации (полезные ископаемые, металлы, цветные металлы, драгоценные (благородные металлы);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t xml:space="preserve">- 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выделение существенных признаков групп объектов;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знание и соблюдение правил безопасного поведения в природе и обществе, правил здорового образа жизни;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участие в беседе; обсуждение изученного; проявление желания рассказать о предмете изучения, наблюдения, заинтересовавшем объекте;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совершение действий по соблюдению санитарно-гигиенических норм в отношении изученных объектов и явлений; ¬ выполнение доступных возрасту природоохранительных действий;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осуществление деятельности по уходу за комнатными и культурными растениями.</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 xml:space="preserve"> 6 класс.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Минимальный уровень:</w:t>
      </w:r>
      <w:r w:rsidRPr="00617CCD">
        <w:rPr>
          <w:rFonts w:ascii="Times New Roman" w:hAnsi="Times New Roman" w:cs="Times New Roman"/>
          <w:sz w:val="28"/>
          <w:szCs w:val="28"/>
        </w:rPr>
        <w:t xml:space="preserve">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узнавание и называние изученных объектов на иллюстрациях, фотографиях;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представления о назначении изученных объектов, их роли в окружающем мире;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отнесение изученных объектов к определенным группам; называние сходных объектов, отнесенных к одной и той же изучаемой группе;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соблюдение режима дня, правил личной гигиены и здорового образа жизни, понимание их значения в жизни человека; ¬ соблюдение элементарных </w:t>
      </w:r>
      <w:r w:rsidRPr="00617CCD">
        <w:rPr>
          <w:rFonts w:ascii="Times New Roman" w:hAnsi="Times New Roman" w:cs="Times New Roman"/>
          <w:sz w:val="28"/>
          <w:szCs w:val="28"/>
        </w:rPr>
        <w:lastRenderedPageBreak/>
        <w:t xml:space="preserve">правил безопасного поведения в природе и обществе (под контролем взрослого);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выполнение несложных заданий под контролем учителя;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адекватная оценка своей работы, проявление к ней ценностного отношения, понимание оценки педагога.</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 xml:space="preserve"> Достаточный уровень:</w:t>
      </w:r>
      <w:r w:rsidRPr="00617CCD">
        <w:rPr>
          <w:rFonts w:ascii="Times New Roman" w:hAnsi="Times New Roman" w:cs="Times New Roman"/>
          <w:sz w:val="28"/>
          <w:szCs w:val="28"/>
        </w:rPr>
        <w:t xml:space="preserve">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узнавание и называние изученных объектов в натуральном виде в естественных условиях;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знание способов получения необходимой информации об изучаемых объектах по заданию педагога;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представления о взаимосвязях между изученными объектами, их месте в окружающем мире;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отнесение изученных объектов к определенным группам с учетом различных оснований для классификации;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t xml:space="preserve">- называние сходных по определенным признакам объектов из тех, которые были изучены на уроках, известны из других источников;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объяснение своего решения;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выделение существенных признаков групп объектов;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знание и соблюдение правил безопасного поведения в природе и обществе, правил здорового образа жизни;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участие в беседе; обсуждение изученного проявление желания рассказать о предмете изучения, наблюдения, заинтересовавшем объекте;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выполнение задания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rsidR="00617CCD" w:rsidRPr="00617CCD" w:rsidRDefault="00617CCD" w:rsidP="00617CCD">
      <w:pPr>
        <w:spacing w:after="0" w:line="360" w:lineRule="auto"/>
        <w:ind w:firstLine="708"/>
        <w:jc w:val="both"/>
        <w:rPr>
          <w:rFonts w:ascii="Times New Roman" w:hAnsi="Times New Roman" w:cs="Times New Roman"/>
          <w:sz w:val="28"/>
          <w:szCs w:val="28"/>
        </w:rPr>
      </w:pPr>
      <w:r w:rsidRPr="00617CCD">
        <w:rPr>
          <w:rFonts w:ascii="Times New Roman" w:hAnsi="Times New Roman" w:cs="Times New Roman"/>
          <w:sz w:val="28"/>
          <w:szCs w:val="28"/>
        </w:rPr>
        <w:t xml:space="preserve"> - совершение действий по соблюдению санитарно-гигиенических норм в отношении изученных объектов и явлений;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lastRenderedPageBreak/>
        <w:t xml:space="preserve"> </w:t>
      </w:r>
      <w:r w:rsidRPr="00617CCD">
        <w:rPr>
          <w:rFonts w:ascii="Times New Roman" w:hAnsi="Times New Roman" w:cs="Times New Roman"/>
          <w:sz w:val="28"/>
          <w:szCs w:val="28"/>
        </w:rPr>
        <w:tab/>
        <w:t xml:space="preserve"> - выполнение доступных возрасту природоохранительных действий; осуществление деятельности по уходу за комнатными и культурными растениями.</w:t>
      </w:r>
    </w:p>
    <w:p w:rsidR="00617CCD" w:rsidRPr="00617CCD" w:rsidRDefault="00617CCD" w:rsidP="00617CCD">
      <w:pPr>
        <w:spacing w:before="24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VI. Содержание предмета</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6.1. Основное содержание учебного предмета</w:t>
      </w:r>
      <w:r w:rsidRPr="00617CCD">
        <w:rPr>
          <w:rFonts w:ascii="Times New Roman" w:hAnsi="Times New Roman" w:cs="Times New Roman"/>
          <w:b/>
          <w:sz w:val="28"/>
          <w:szCs w:val="28"/>
        </w:rPr>
        <w:tab/>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АООП по курсу «Природоведение» включает 6 разделов: «Вселенная», «Наш дом – Земля», «Есть на Земле страна Россия», «Растительный мир Земли», «Животный мир Земли», «Человек».</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6.2. 1.</w:t>
      </w:r>
    </w:p>
    <w:p w:rsidR="00617CCD" w:rsidRPr="00617CCD" w:rsidRDefault="00617CCD" w:rsidP="00617CCD">
      <w:pPr>
        <w:spacing w:after="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Содержание учебного предмета для обучающихся 5 класса</w:t>
      </w:r>
    </w:p>
    <w:p w:rsidR="00617CCD" w:rsidRPr="00617CCD" w:rsidRDefault="00617CCD" w:rsidP="00617CCD">
      <w:pPr>
        <w:spacing w:after="0" w:line="360" w:lineRule="auto"/>
        <w:jc w:val="center"/>
        <w:rPr>
          <w:rFonts w:ascii="Times New Roman" w:hAnsi="Times New Roman" w:cs="Times New Roman"/>
          <w:b/>
          <w:sz w:val="28"/>
          <w:szCs w:val="28"/>
        </w:rPr>
      </w:pPr>
      <w:r w:rsidRPr="00617CCD">
        <w:rPr>
          <w:rFonts w:ascii="Times New Roman" w:hAnsi="Times New Roman" w:cs="Times New Roman"/>
          <w:b/>
          <w:sz w:val="28"/>
          <w:szCs w:val="28"/>
        </w:rPr>
        <w:t>Содержание тем учебного предмета.</w:t>
      </w:r>
    </w:p>
    <w:p w:rsidR="00617CCD" w:rsidRPr="00617CCD" w:rsidRDefault="00617CCD" w:rsidP="00617CCD">
      <w:pPr>
        <w:spacing w:after="0" w:line="360" w:lineRule="auto"/>
        <w:jc w:val="center"/>
        <w:rPr>
          <w:rFonts w:ascii="Times New Roman" w:hAnsi="Times New Roman" w:cs="Times New Roman"/>
          <w:b/>
          <w:sz w:val="28"/>
          <w:szCs w:val="28"/>
        </w:rPr>
      </w:pPr>
      <w:r w:rsidRPr="00617CCD">
        <w:rPr>
          <w:rFonts w:ascii="Times New Roman" w:hAnsi="Times New Roman" w:cs="Times New Roman"/>
          <w:b/>
          <w:sz w:val="28"/>
          <w:szCs w:val="28"/>
        </w:rPr>
        <w:t>«Природоведение»</w:t>
      </w:r>
    </w:p>
    <w:p w:rsidR="00617CCD" w:rsidRPr="00617CCD" w:rsidRDefault="00617CCD" w:rsidP="00617CCD">
      <w:pPr>
        <w:spacing w:after="0" w:line="360" w:lineRule="auto"/>
        <w:jc w:val="center"/>
        <w:rPr>
          <w:rFonts w:ascii="Times New Roman" w:hAnsi="Times New Roman" w:cs="Times New Roman"/>
          <w:b/>
          <w:sz w:val="28"/>
          <w:szCs w:val="28"/>
        </w:rPr>
      </w:pPr>
      <w:r w:rsidRPr="00617CCD">
        <w:rPr>
          <w:rFonts w:ascii="Times New Roman" w:hAnsi="Times New Roman" w:cs="Times New Roman"/>
          <w:b/>
          <w:sz w:val="28"/>
          <w:szCs w:val="28"/>
        </w:rPr>
        <w:t>5 класс (68ч, 2 ч в нед.)</w:t>
      </w:r>
    </w:p>
    <w:tbl>
      <w:tblPr>
        <w:tblStyle w:val="a4"/>
        <w:tblW w:w="0" w:type="auto"/>
        <w:tblLayout w:type="fixed"/>
        <w:tblLook w:val="04A0" w:firstRow="1" w:lastRow="0" w:firstColumn="1" w:lastColumn="0" w:noHBand="0" w:noVBand="1"/>
      </w:tblPr>
      <w:tblGrid>
        <w:gridCol w:w="617"/>
        <w:gridCol w:w="4311"/>
        <w:gridCol w:w="2126"/>
        <w:gridCol w:w="2126"/>
      </w:tblGrid>
      <w:tr w:rsidR="00617CCD" w:rsidRPr="00617CCD" w:rsidTr="002A6351">
        <w:tc>
          <w:tcPr>
            <w:tcW w:w="617" w:type="dxa"/>
            <w:vMerge w:val="restart"/>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w:t>
            </w:r>
          </w:p>
        </w:tc>
        <w:tc>
          <w:tcPr>
            <w:tcW w:w="4311" w:type="dxa"/>
            <w:vMerge w:val="restart"/>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Наименование разделов</w:t>
            </w:r>
          </w:p>
        </w:tc>
        <w:tc>
          <w:tcPr>
            <w:tcW w:w="4252" w:type="dxa"/>
            <w:gridSpan w:val="2"/>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Количество часов</w:t>
            </w:r>
          </w:p>
        </w:tc>
      </w:tr>
      <w:tr w:rsidR="00617CCD" w:rsidRPr="00617CCD" w:rsidTr="002A6351">
        <w:tc>
          <w:tcPr>
            <w:tcW w:w="617" w:type="dxa"/>
            <w:vMerge/>
          </w:tcPr>
          <w:p w:rsidR="00617CCD" w:rsidRPr="00617CCD" w:rsidRDefault="00617CCD" w:rsidP="00617CCD">
            <w:pPr>
              <w:spacing w:line="360" w:lineRule="auto"/>
              <w:contextualSpacing/>
              <w:jc w:val="center"/>
              <w:rPr>
                <w:rFonts w:ascii="Times New Roman" w:hAnsi="Times New Roman" w:cs="Times New Roman"/>
                <w:sz w:val="28"/>
                <w:szCs w:val="28"/>
              </w:rPr>
            </w:pPr>
          </w:p>
        </w:tc>
        <w:tc>
          <w:tcPr>
            <w:tcW w:w="4311" w:type="dxa"/>
            <w:vMerge/>
          </w:tcPr>
          <w:p w:rsidR="00617CCD" w:rsidRPr="00617CCD" w:rsidRDefault="00617CCD" w:rsidP="00617CCD">
            <w:pPr>
              <w:spacing w:line="360" w:lineRule="auto"/>
              <w:contextualSpacing/>
              <w:rPr>
                <w:rFonts w:ascii="Times New Roman" w:hAnsi="Times New Roman" w:cs="Times New Roman"/>
                <w:sz w:val="28"/>
                <w:szCs w:val="28"/>
              </w:rPr>
            </w:pP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Всего</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Экскурсии</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Введение</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2.</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Вселенная</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4</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3.</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Наша дом - Земля</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13</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4.</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Растительный мир Земли</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14</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5.</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Животный мир Земли</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12</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6.</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Человек</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8</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p>
        </w:tc>
      </w:tr>
      <w:tr w:rsidR="00617CCD" w:rsidRPr="00617CCD" w:rsidTr="002A6351">
        <w:trPr>
          <w:trHeight w:val="276"/>
        </w:trPr>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7.</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Есть на Земле страна Россия</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14</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8.</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Повторение</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2</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2</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p>
        </w:tc>
        <w:tc>
          <w:tcPr>
            <w:tcW w:w="4311" w:type="dxa"/>
          </w:tcPr>
          <w:p w:rsidR="00617CCD" w:rsidRPr="00617CCD" w:rsidRDefault="00617CCD" w:rsidP="00617CCD">
            <w:pPr>
              <w:spacing w:line="360" w:lineRule="auto"/>
              <w:contextualSpacing/>
              <w:jc w:val="right"/>
              <w:rPr>
                <w:rFonts w:ascii="Times New Roman" w:hAnsi="Times New Roman" w:cs="Times New Roman"/>
                <w:b/>
                <w:sz w:val="28"/>
                <w:szCs w:val="28"/>
              </w:rPr>
            </w:pPr>
            <w:r w:rsidRPr="00617CCD">
              <w:rPr>
                <w:rFonts w:ascii="Times New Roman" w:hAnsi="Times New Roman" w:cs="Times New Roman"/>
                <w:b/>
                <w:sz w:val="28"/>
                <w:szCs w:val="28"/>
              </w:rPr>
              <w:t>ИТОГО</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68</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6</w:t>
            </w:r>
          </w:p>
        </w:tc>
      </w:tr>
    </w:tbl>
    <w:p w:rsidR="00617CCD" w:rsidRPr="00617CCD" w:rsidRDefault="00617CCD" w:rsidP="00617CCD">
      <w:pPr>
        <w:spacing w:after="0" w:line="360" w:lineRule="auto"/>
        <w:jc w:val="center"/>
        <w:rPr>
          <w:rFonts w:ascii="Times New Roman" w:hAnsi="Times New Roman" w:cs="Times New Roman"/>
          <w:b/>
          <w:sz w:val="28"/>
          <w:szCs w:val="28"/>
        </w:rPr>
      </w:pPr>
    </w:p>
    <w:p w:rsidR="00617CCD" w:rsidRPr="00617CCD" w:rsidRDefault="00617CCD" w:rsidP="00617CCD">
      <w:pPr>
        <w:spacing w:line="360" w:lineRule="auto"/>
        <w:jc w:val="both"/>
        <w:rPr>
          <w:rFonts w:ascii="Times New Roman" w:hAnsi="Times New Roman" w:cs="Times New Roman"/>
          <w:b/>
          <w:color w:val="000000"/>
          <w:sz w:val="28"/>
          <w:szCs w:val="28"/>
          <w:lang w:bidi="ru-RU"/>
        </w:rPr>
      </w:pPr>
      <w:r w:rsidRPr="00617CCD">
        <w:rPr>
          <w:rFonts w:ascii="Times New Roman" w:eastAsia="Times New Roman" w:hAnsi="Times New Roman" w:cs="Times New Roman"/>
          <w:b/>
          <w:sz w:val="28"/>
          <w:szCs w:val="28"/>
          <w:lang w:eastAsia="ru-RU"/>
        </w:rPr>
        <w:t xml:space="preserve">5 </w:t>
      </w:r>
      <w:r w:rsidRPr="00617CCD">
        <w:rPr>
          <w:rFonts w:ascii="Times New Roman" w:hAnsi="Times New Roman" w:cs="Times New Roman"/>
          <w:b/>
          <w:color w:val="000000"/>
          <w:sz w:val="28"/>
          <w:szCs w:val="28"/>
          <w:lang w:bidi="ru-RU"/>
        </w:rPr>
        <w:t xml:space="preserve">класс. </w:t>
      </w:r>
    </w:p>
    <w:p w:rsidR="00617CCD" w:rsidRPr="00617CCD" w:rsidRDefault="00617CCD" w:rsidP="00617CCD">
      <w:pPr>
        <w:spacing w:line="360" w:lineRule="auto"/>
        <w:jc w:val="both"/>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Введение(2ч)</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lastRenderedPageBreak/>
        <w:t>Что такое природоведение. Зачем надо изучать природу. Знакомство с учебником, тетрадью. Зачем надо изучать природу. Живая и неживая природа. Предметы и явления неживой природы.</w:t>
      </w:r>
    </w:p>
    <w:p w:rsidR="00617CCD" w:rsidRPr="00617CCD" w:rsidRDefault="00617CCD" w:rsidP="00617CCD">
      <w:pPr>
        <w:spacing w:after="0" w:line="360" w:lineRule="auto"/>
        <w:jc w:val="both"/>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Вселенная(6ч)</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Солнечная система. Солнце. Небесные тела: планеты, звезды.</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Исследование космоса. Спутники. Космические корабли. Первый полет в космос. Современные исследования.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Цикличность изменений в природе. Зависимость изменений в природе от Солнца. Сезонные изменения в природе.</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Наш дом — Земля </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Планета Земля. Форма Земли. Оболочки Земли: атмосфера, гидросфера, литосфера. Соотношение воды и суши на Земле.</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Воздух и его охрана. (8ч)</w:t>
      </w:r>
      <w:r w:rsidRPr="00617CCD">
        <w:rPr>
          <w:rFonts w:ascii="Times New Roman" w:hAnsi="Times New Roman" w:cs="Times New Roman"/>
          <w:color w:val="000000"/>
          <w:sz w:val="28"/>
          <w:szCs w:val="28"/>
          <w:lang w:bidi="ru-RU"/>
        </w:rPr>
        <w:t xml:space="preserve"> Состав воздуха. Значение для жизни на Земле.</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Полезные ископаемые. (15ч.)</w:t>
      </w:r>
      <w:r w:rsidRPr="00617CCD">
        <w:rPr>
          <w:rFonts w:ascii="Times New Roman" w:hAnsi="Times New Roman" w:cs="Times New Roman"/>
          <w:color w:val="000000"/>
          <w:sz w:val="28"/>
          <w:szCs w:val="28"/>
          <w:lang w:bidi="ru-RU"/>
        </w:rPr>
        <w:t xml:space="preserve"> Виды полезных ископаемых: нефть, уголь, газ, торф и др. Свойства, значение. Способы добычи.</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Вода. (13ч</w:t>
      </w:r>
      <w:r w:rsidRPr="00617CCD">
        <w:rPr>
          <w:rFonts w:ascii="Times New Roman" w:hAnsi="Times New Roman" w:cs="Times New Roman"/>
          <w:color w:val="000000"/>
          <w:sz w:val="28"/>
          <w:szCs w:val="28"/>
          <w:lang w:bidi="ru-RU"/>
        </w:rPr>
        <w:t>) Свойства. Вода в природе: осадки, воды суши.</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Воды суши. Ручьи, реки, озера, болота, пруды. Сезонные изменения.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Моря и океаны. Свойства морской воды. Значение морей и океанов в жизни человека. Обозначение морей и океанов на карте.</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Поверхность суши. (7ч.)</w:t>
      </w:r>
      <w:r w:rsidRPr="00617CCD">
        <w:rPr>
          <w:rFonts w:ascii="Times New Roman" w:hAnsi="Times New Roman" w:cs="Times New Roman"/>
          <w:color w:val="000000"/>
          <w:sz w:val="28"/>
          <w:szCs w:val="28"/>
          <w:lang w:bidi="ru-RU"/>
        </w:rPr>
        <w:t xml:space="preserve"> Равнины, горы, холмы, овраги.</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Почва (охрана почвы). Свойства почвы.</w:t>
      </w:r>
    </w:p>
    <w:p w:rsidR="00617CCD" w:rsidRPr="00617CCD" w:rsidRDefault="00617CCD" w:rsidP="00617CCD">
      <w:pPr>
        <w:spacing w:after="0" w:line="360" w:lineRule="auto"/>
        <w:jc w:val="both"/>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 xml:space="preserve">Есть на Земле страна -  Россия (13ч)   </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 Россия — Родина моя. Место России на земном шаре. Важнейшие географические объекты.</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 Население России. Городское и сельское население. Народы России.</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Столица Москва.</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Санкт-Петербург.</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Города России. Многообразие городов. Нижний Новгород, Новосибирск, Владивосток (или другие города по усмотрению учителя).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lastRenderedPageBreak/>
        <w:t xml:space="preserve">      </w:t>
      </w:r>
      <w:r w:rsidRPr="00617CCD">
        <w:rPr>
          <w:rFonts w:ascii="Times New Roman" w:hAnsi="Times New Roman" w:cs="Times New Roman"/>
          <w:color w:val="000000"/>
          <w:sz w:val="28"/>
          <w:szCs w:val="28"/>
          <w:lang w:bidi="ru-RU"/>
        </w:rPr>
        <w:tab/>
        <w:t>Золотое кольцо. Древние русские города. Исторические и культурные достопримечательности.</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Разнообразие растительного мира. Типичные представители растительного мира России и своего края.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Животный мир на территории нашей страны. Типичные представители животного мира России и своего края.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Заповедники. Заказники. Охрана природы.</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Наш город (село, деревня). Достопримечательности. Растения и животные своей местности. Занятия населения. </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Ведущие предприятия.</w:t>
      </w:r>
    </w:p>
    <w:p w:rsidR="00617CCD" w:rsidRPr="00617CCD" w:rsidRDefault="00617CCD" w:rsidP="00617CCD">
      <w:pPr>
        <w:spacing w:line="360" w:lineRule="auto"/>
        <w:jc w:val="center"/>
        <w:rPr>
          <w:rFonts w:ascii="Times New Roman" w:eastAsia="Times New Roman" w:hAnsi="Times New Roman" w:cs="Times New Roman"/>
          <w:b/>
          <w:sz w:val="28"/>
          <w:szCs w:val="28"/>
          <w:lang w:eastAsia="ru-RU"/>
        </w:rPr>
      </w:pPr>
      <w:r w:rsidRPr="00617CCD">
        <w:rPr>
          <w:rFonts w:ascii="Times New Roman" w:eastAsia="Times New Roman" w:hAnsi="Times New Roman" w:cs="Times New Roman"/>
          <w:b/>
          <w:sz w:val="28"/>
          <w:szCs w:val="28"/>
          <w:lang w:eastAsia="ru-RU"/>
        </w:rPr>
        <w:t>Содержание тем учебного предмета.</w:t>
      </w:r>
    </w:p>
    <w:p w:rsidR="00617CCD" w:rsidRPr="00617CCD" w:rsidRDefault="00617CCD" w:rsidP="00617CCD">
      <w:pPr>
        <w:spacing w:line="360" w:lineRule="auto"/>
        <w:jc w:val="center"/>
        <w:rPr>
          <w:rFonts w:ascii="Times New Roman" w:eastAsia="Times New Roman" w:hAnsi="Times New Roman" w:cs="Times New Roman"/>
          <w:b/>
          <w:sz w:val="28"/>
          <w:szCs w:val="28"/>
          <w:lang w:eastAsia="ru-RU"/>
        </w:rPr>
      </w:pPr>
      <w:r w:rsidRPr="00617CCD">
        <w:rPr>
          <w:rFonts w:ascii="Times New Roman" w:eastAsia="Times New Roman" w:hAnsi="Times New Roman" w:cs="Times New Roman"/>
          <w:b/>
          <w:sz w:val="28"/>
          <w:szCs w:val="28"/>
          <w:lang w:eastAsia="ru-RU"/>
        </w:rPr>
        <w:t xml:space="preserve">«Природоведение» </w:t>
      </w:r>
    </w:p>
    <w:p w:rsidR="00617CCD" w:rsidRPr="00617CCD" w:rsidRDefault="00617CCD" w:rsidP="00617CCD">
      <w:pPr>
        <w:spacing w:line="360" w:lineRule="auto"/>
        <w:jc w:val="center"/>
        <w:rPr>
          <w:rFonts w:ascii="Times New Roman" w:eastAsia="Times New Roman" w:hAnsi="Times New Roman" w:cs="Times New Roman"/>
          <w:b/>
          <w:sz w:val="28"/>
          <w:szCs w:val="28"/>
          <w:lang w:eastAsia="ru-RU"/>
        </w:rPr>
      </w:pPr>
      <w:r w:rsidRPr="00617CCD">
        <w:rPr>
          <w:rFonts w:ascii="Times New Roman" w:eastAsia="Times New Roman" w:hAnsi="Times New Roman" w:cs="Times New Roman"/>
          <w:b/>
          <w:sz w:val="28"/>
          <w:szCs w:val="28"/>
          <w:lang w:eastAsia="ru-RU"/>
        </w:rPr>
        <w:t>6 класс (68ч, 2 ч в нед.)</w:t>
      </w:r>
    </w:p>
    <w:tbl>
      <w:tblPr>
        <w:tblStyle w:val="a4"/>
        <w:tblW w:w="0" w:type="auto"/>
        <w:tblLayout w:type="fixed"/>
        <w:tblLook w:val="04A0" w:firstRow="1" w:lastRow="0" w:firstColumn="1" w:lastColumn="0" w:noHBand="0" w:noVBand="1"/>
      </w:tblPr>
      <w:tblGrid>
        <w:gridCol w:w="617"/>
        <w:gridCol w:w="4311"/>
        <w:gridCol w:w="2126"/>
        <w:gridCol w:w="2126"/>
      </w:tblGrid>
      <w:tr w:rsidR="00617CCD" w:rsidRPr="00617CCD" w:rsidTr="002A6351">
        <w:tc>
          <w:tcPr>
            <w:tcW w:w="617" w:type="dxa"/>
            <w:vMerge w:val="restart"/>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w:t>
            </w:r>
          </w:p>
        </w:tc>
        <w:tc>
          <w:tcPr>
            <w:tcW w:w="4311" w:type="dxa"/>
            <w:vMerge w:val="restart"/>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Наименование разделов</w:t>
            </w:r>
          </w:p>
        </w:tc>
        <w:tc>
          <w:tcPr>
            <w:tcW w:w="4252" w:type="dxa"/>
            <w:gridSpan w:val="2"/>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Количество часов</w:t>
            </w:r>
          </w:p>
        </w:tc>
      </w:tr>
      <w:tr w:rsidR="00617CCD" w:rsidRPr="00617CCD" w:rsidTr="002A6351">
        <w:tc>
          <w:tcPr>
            <w:tcW w:w="617" w:type="dxa"/>
            <w:vMerge/>
          </w:tcPr>
          <w:p w:rsidR="00617CCD" w:rsidRPr="00617CCD" w:rsidRDefault="00617CCD" w:rsidP="00617CCD">
            <w:pPr>
              <w:spacing w:line="360" w:lineRule="auto"/>
              <w:contextualSpacing/>
              <w:jc w:val="center"/>
              <w:rPr>
                <w:rFonts w:ascii="Times New Roman" w:hAnsi="Times New Roman" w:cs="Times New Roman"/>
                <w:sz w:val="28"/>
                <w:szCs w:val="28"/>
              </w:rPr>
            </w:pPr>
          </w:p>
        </w:tc>
        <w:tc>
          <w:tcPr>
            <w:tcW w:w="4311" w:type="dxa"/>
            <w:vMerge/>
          </w:tcPr>
          <w:p w:rsidR="00617CCD" w:rsidRPr="00617CCD" w:rsidRDefault="00617CCD" w:rsidP="00617CCD">
            <w:pPr>
              <w:spacing w:line="360" w:lineRule="auto"/>
              <w:contextualSpacing/>
              <w:rPr>
                <w:rFonts w:ascii="Times New Roman" w:hAnsi="Times New Roman" w:cs="Times New Roman"/>
                <w:sz w:val="28"/>
                <w:szCs w:val="28"/>
              </w:rPr>
            </w:pP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Всего</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Экскурсии</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Введение</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2.</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Растительный мир Земли</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17</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3.</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Животный мир Земли</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34</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4.</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Человек</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13</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1</w:t>
            </w: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5.</w:t>
            </w:r>
          </w:p>
        </w:tc>
        <w:tc>
          <w:tcPr>
            <w:tcW w:w="4311" w:type="dxa"/>
          </w:tcPr>
          <w:p w:rsidR="00617CCD" w:rsidRPr="00617CCD" w:rsidRDefault="00617CCD" w:rsidP="00617CCD">
            <w:pPr>
              <w:spacing w:line="360" w:lineRule="auto"/>
              <w:contextualSpacing/>
              <w:rPr>
                <w:rFonts w:ascii="Times New Roman" w:hAnsi="Times New Roman" w:cs="Times New Roman"/>
                <w:sz w:val="28"/>
                <w:szCs w:val="28"/>
              </w:rPr>
            </w:pPr>
            <w:r w:rsidRPr="00617CCD">
              <w:rPr>
                <w:rFonts w:ascii="Times New Roman" w:hAnsi="Times New Roman" w:cs="Times New Roman"/>
                <w:sz w:val="28"/>
                <w:szCs w:val="28"/>
              </w:rPr>
              <w:t>Повторение</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r w:rsidRPr="00617CCD">
              <w:rPr>
                <w:rFonts w:ascii="Times New Roman" w:hAnsi="Times New Roman" w:cs="Times New Roman"/>
                <w:sz w:val="28"/>
                <w:szCs w:val="28"/>
              </w:rPr>
              <w:t>4</w:t>
            </w:r>
          </w:p>
        </w:tc>
        <w:tc>
          <w:tcPr>
            <w:tcW w:w="2126" w:type="dxa"/>
          </w:tcPr>
          <w:p w:rsidR="00617CCD" w:rsidRPr="00617CCD" w:rsidRDefault="00617CCD" w:rsidP="00617CCD">
            <w:pPr>
              <w:spacing w:line="360" w:lineRule="auto"/>
              <w:contextualSpacing/>
              <w:jc w:val="center"/>
              <w:rPr>
                <w:rFonts w:ascii="Times New Roman" w:hAnsi="Times New Roman" w:cs="Times New Roman"/>
                <w:sz w:val="28"/>
                <w:szCs w:val="28"/>
              </w:rPr>
            </w:pPr>
          </w:p>
        </w:tc>
      </w:tr>
      <w:tr w:rsidR="00617CCD" w:rsidRPr="00617CCD" w:rsidTr="002A6351">
        <w:tc>
          <w:tcPr>
            <w:tcW w:w="617" w:type="dxa"/>
          </w:tcPr>
          <w:p w:rsidR="00617CCD" w:rsidRPr="00617CCD" w:rsidRDefault="00617CCD" w:rsidP="00617CCD">
            <w:pPr>
              <w:spacing w:line="360" w:lineRule="auto"/>
              <w:contextualSpacing/>
              <w:jc w:val="center"/>
              <w:rPr>
                <w:rFonts w:ascii="Times New Roman" w:hAnsi="Times New Roman" w:cs="Times New Roman"/>
                <w:b/>
                <w:sz w:val="28"/>
                <w:szCs w:val="28"/>
              </w:rPr>
            </w:pPr>
          </w:p>
        </w:tc>
        <w:tc>
          <w:tcPr>
            <w:tcW w:w="4311" w:type="dxa"/>
          </w:tcPr>
          <w:p w:rsidR="00617CCD" w:rsidRPr="00617CCD" w:rsidRDefault="00617CCD" w:rsidP="00617CCD">
            <w:pPr>
              <w:spacing w:line="360" w:lineRule="auto"/>
              <w:contextualSpacing/>
              <w:jc w:val="right"/>
              <w:rPr>
                <w:rFonts w:ascii="Times New Roman" w:hAnsi="Times New Roman" w:cs="Times New Roman"/>
                <w:b/>
                <w:sz w:val="28"/>
                <w:szCs w:val="28"/>
              </w:rPr>
            </w:pPr>
            <w:r w:rsidRPr="00617CCD">
              <w:rPr>
                <w:rFonts w:ascii="Times New Roman" w:hAnsi="Times New Roman" w:cs="Times New Roman"/>
                <w:b/>
                <w:sz w:val="28"/>
                <w:szCs w:val="28"/>
              </w:rPr>
              <w:t>ИТОГО</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68</w:t>
            </w:r>
          </w:p>
        </w:tc>
        <w:tc>
          <w:tcPr>
            <w:tcW w:w="2126" w:type="dxa"/>
          </w:tcPr>
          <w:p w:rsidR="00617CCD" w:rsidRPr="00617CCD" w:rsidRDefault="00617CCD" w:rsidP="00617CCD">
            <w:pPr>
              <w:spacing w:line="360" w:lineRule="auto"/>
              <w:contextualSpacing/>
              <w:jc w:val="center"/>
              <w:rPr>
                <w:rFonts w:ascii="Times New Roman" w:hAnsi="Times New Roman" w:cs="Times New Roman"/>
                <w:b/>
                <w:sz w:val="28"/>
                <w:szCs w:val="28"/>
              </w:rPr>
            </w:pPr>
            <w:r w:rsidRPr="00617CCD">
              <w:rPr>
                <w:rFonts w:ascii="Times New Roman" w:hAnsi="Times New Roman" w:cs="Times New Roman"/>
                <w:b/>
                <w:sz w:val="28"/>
                <w:szCs w:val="28"/>
              </w:rPr>
              <w:t>3</w:t>
            </w:r>
          </w:p>
        </w:tc>
      </w:tr>
    </w:tbl>
    <w:p w:rsidR="00617CCD" w:rsidRPr="00617CCD" w:rsidRDefault="00617CCD" w:rsidP="00617CCD">
      <w:pPr>
        <w:spacing w:after="0" w:line="360" w:lineRule="auto"/>
        <w:jc w:val="center"/>
        <w:rPr>
          <w:rFonts w:ascii="Times New Roman" w:hAnsi="Times New Roman" w:cs="Times New Roman"/>
          <w:b/>
          <w:sz w:val="28"/>
          <w:szCs w:val="28"/>
        </w:rPr>
      </w:pPr>
    </w:p>
    <w:p w:rsidR="00617CCD" w:rsidRPr="00617CCD" w:rsidRDefault="00617CCD" w:rsidP="00617CCD">
      <w:pPr>
        <w:spacing w:after="0" w:line="360" w:lineRule="auto"/>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6 класс</w:t>
      </w:r>
    </w:p>
    <w:p w:rsidR="00617CCD" w:rsidRPr="00617CCD" w:rsidRDefault="00617CCD" w:rsidP="00617CCD">
      <w:pPr>
        <w:spacing w:after="0" w:line="360" w:lineRule="auto"/>
        <w:jc w:val="both"/>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Введение (1ч)</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Растительный мир Земли</w:t>
      </w: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b/>
          <w:color w:val="000000"/>
          <w:sz w:val="28"/>
          <w:szCs w:val="28"/>
          <w:lang w:bidi="ru-RU"/>
        </w:rPr>
        <w:t>(17ч.)</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 Разнообразие растительного мира. Части растения.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 Среда обитания растений (растения леса, поля, сада, огорода, луга, водоемов).</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Деревья, кустарники, травы. Части растения.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lastRenderedPageBreak/>
        <w:t xml:space="preserve">      </w:t>
      </w:r>
      <w:r w:rsidRPr="00617CCD">
        <w:rPr>
          <w:rFonts w:ascii="Times New Roman" w:hAnsi="Times New Roman" w:cs="Times New Roman"/>
          <w:color w:val="000000"/>
          <w:sz w:val="28"/>
          <w:szCs w:val="28"/>
          <w:lang w:bidi="ru-RU"/>
        </w:rPr>
        <w:tab/>
        <w:t>Дикорастущие и культурные растения.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Деревья. Деревья лиственные (дикорастущие и культурные, сезонные изменения). Береза, клен, тополь, дуб, липа. Яблоня, груша, вишня.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Деревья хвойные (сезонные изменения). Ель, сосна, лиственница.</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Кустарники (дикорастущие и культурные, сезонные изменения). Лещина, боярышник, жасмин, сирень, смородина, крыжовник, малина.</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Травы (дикорастущие и культурные). Подорожник. Одуванчик, ромашка, укроп, петрушка.</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Декоративные растения. Астра, пион, роза, флокс, гвоздика и др. Внешний вид. Места произрастания.</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Лекарственные растения. Алоэ, зверобой и др. Правила сбора. Использование. Комнатные растения. Герань, бегония, фиалка и др. Уход. Значение.</w:t>
      </w:r>
    </w:p>
    <w:p w:rsidR="00617CCD" w:rsidRPr="00617CCD" w:rsidRDefault="00617CCD" w:rsidP="00617CCD">
      <w:pPr>
        <w:spacing w:after="0" w:line="360" w:lineRule="auto"/>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Береги растения (Почему нужно беречь растения. Красная книга).</w:t>
      </w:r>
    </w:p>
    <w:p w:rsidR="00617CCD" w:rsidRPr="00617CCD" w:rsidRDefault="00617CCD" w:rsidP="00617CCD">
      <w:pPr>
        <w:spacing w:after="0" w:line="360" w:lineRule="auto"/>
        <w:jc w:val="both"/>
        <w:rPr>
          <w:rFonts w:ascii="Times New Roman" w:hAnsi="Times New Roman" w:cs="Times New Roman"/>
          <w:color w:val="000000"/>
          <w:sz w:val="28"/>
          <w:szCs w:val="28"/>
          <w:u w:val="single"/>
          <w:lang w:bidi="ru-RU"/>
        </w:rPr>
      </w:pPr>
      <w:r w:rsidRPr="00617CCD">
        <w:rPr>
          <w:rFonts w:ascii="Times New Roman" w:hAnsi="Times New Roman" w:cs="Times New Roman"/>
          <w:color w:val="000000"/>
          <w:sz w:val="28"/>
          <w:szCs w:val="28"/>
          <w:u w:val="single"/>
          <w:lang w:bidi="ru-RU"/>
        </w:rPr>
        <w:t>Практические работы:</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Зарисовки деревьев, кустарников, трав. Выделение составных частей (органов) растений.</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Изготовление гербариев отдельных растений.</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Сезонные наблюдения за растениями. Зарисовка растений в разные времена года.   Игры на классификацию растений по месту произрастания.</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Уход за комнатными растениями.</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 xml:space="preserve">Сбор лекарственных растений, запись правил их использования в тетрадь.   </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Приготовление отвара лекарственных трав.</w:t>
      </w:r>
    </w:p>
    <w:p w:rsidR="00617CCD" w:rsidRPr="00617CCD" w:rsidRDefault="00617CCD" w:rsidP="00617CCD">
      <w:pPr>
        <w:spacing w:after="0" w:line="360" w:lineRule="auto"/>
        <w:jc w:val="both"/>
        <w:rPr>
          <w:rFonts w:ascii="Times New Roman" w:hAnsi="Times New Roman" w:cs="Times New Roman"/>
          <w:i/>
          <w:color w:val="000000"/>
          <w:sz w:val="28"/>
          <w:szCs w:val="28"/>
          <w:lang w:bidi="ru-RU"/>
        </w:rPr>
      </w:pPr>
      <w:r w:rsidRPr="00617CCD">
        <w:rPr>
          <w:rFonts w:ascii="Times New Roman" w:hAnsi="Times New Roman" w:cs="Times New Roman"/>
          <w:i/>
          <w:color w:val="000000"/>
          <w:sz w:val="28"/>
          <w:szCs w:val="28"/>
          <w:lang w:bidi="ru-RU"/>
        </w:rPr>
        <w:t>Экскурсии в парк, сквер.</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b/>
          <w:color w:val="000000"/>
          <w:sz w:val="28"/>
          <w:szCs w:val="28"/>
          <w:lang w:bidi="ru-RU"/>
        </w:rPr>
        <w:t>Животный мир Земли(34ч.)</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Разнообразие животного мира. Среда обитания животных. Животные суши и водоемов.</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Понятие животные: насекомые, рыбы, земноводные, пресмыкающиеся, птицы, звери (млекопитающие).</w:t>
      </w:r>
    </w:p>
    <w:p w:rsidR="00617CCD" w:rsidRPr="00617CCD" w:rsidRDefault="00617CCD" w:rsidP="00617CCD">
      <w:pPr>
        <w:spacing w:after="0" w:line="360" w:lineRule="auto"/>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lastRenderedPageBreak/>
        <w:t xml:space="preserve">      </w:t>
      </w:r>
      <w:r w:rsidRPr="00617CCD">
        <w:rPr>
          <w:rFonts w:ascii="Times New Roman" w:hAnsi="Times New Roman" w:cs="Times New Roman"/>
          <w:color w:val="000000"/>
          <w:sz w:val="28"/>
          <w:szCs w:val="28"/>
          <w:lang w:bidi="ru-RU"/>
        </w:rPr>
        <w:tab/>
        <w:t>Насекомые. Жуки, бабочки, стрекозы. Внешний вид. Место в природе. Значение. Охрана.</w:t>
      </w:r>
    </w:p>
    <w:p w:rsidR="00617CCD" w:rsidRPr="00617CCD" w:rsidRDefault="00617CCD" w:rsidP="00617CCD">
      <w:pPr>
        <w:framePr w:hSpace="180" w:wrap="around" w:vAnchor="text" w:hAnchor="margin" w:y="60"/>
        <w:spacing w:after="0" w:line="360" w:lineRule="auto"/>
        <w:ind w:firstLine="708"/>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Рыбы. Внешний вид. Среда обитания. Место в природе. Значение. Охрана.</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Птицы. Внешний вид. Среда обитания. Образ жизни. Значение. Охрана.</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Звери (млекопитающие). Внешний вид. Среда обитания. Образ жизни. Значение. Охрана.</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Животные рядом с человеком. Домашние животные в городе и деревне.</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Уход за животными в живом уголке или дома. Собака, кошка, аквариумные рыбы, морская свинка, хомяк, черепаха. Правила ухода и содержания.</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Охрана животных. Заповедники. Красная книга.</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b/>
          <w:color w:val="000000"/>
          <w:sz w:val="28"/>
          <w:szCs w:val="28"/>
          <w:lang w:bidi="ru-RU"/>
        </w:rPr>
      </w:pPr>
      <w:r w:rsidRPr="00617CCD">
        <w:rPr>
          <w:rFonts w:ascii="Times New Roman" w:hAnsi="Times New Roman" w:cs="Times New Roman"/>
          <w:b/>
          <w:color w:val="000000"/>
          <w:sz w:val="28"/>
          <w:szCs w:val="28"/>
          <w:lang w:bidi="ru-RU"/>
        </w:rPr>
        <w:t>Человек(13ч.)</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Как устроен наш организм. Строение. Части тела и внутренние органы.</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Как работает (функционирует) наш организм. Взаимодействие органов.</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Здоровье человека (режим, закаливание, водные процедуры и т. д.).</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Осанка (гигиена, костно-мышечная система).</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 xml:space="preserve"> Гигиена органов чувств. Охрана зрения. Профилактика нарушений слуха. Правила гигиены.</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Здоровое (рациональное) питание. Режим. Правила питания. Меню на день. Витамины.</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Дыхание. Органы дыхания. Вред курения. Правила гигиены.</w:t>
      </w:r>
    </w:p>
    <w:p w:rsidR="00617CCD" w:rsidRPr="00617CCD" w:rsidRDefault="00617CCD" w:rsidP="00617CCD">
      <w:pPr>
        <w:spacing w:before="240" w:line="360" w:lineRule="auto"/>
        <w:rPr>
          <w:rFonts w:ascii="Times New Roman" w:hAnsi="Times New Roman" w:cs="Times New Roman"/>
          <w:color w:val="000000"/>
          <w:sz w:val="28"/>
          <w:szCs w:val="28"/>
          <w:lang w:bidi="ru-RU"/>
        </w:rPr>
      </w:pPr>
      <w:r w:rsidRPr="00617CCD">
        <w:rPr>
          <w:rFonts w:ascii="Times New Roman" w:hAnsi="Times New Roman" w:cs="Times New Roman"/>
          <w:color w:val="000000"/>
          <w:sz w:val="28"/>
          <w:szCs w:val="28"/>
          <w:lang w:bidi="ru-RU"/>
        </w:rPr>
        <w:t xml:space="preserve">      </w:t>
      </w:r>
      <w:r w:rsidRPr="00617CCD">
        <w:rPr>
          <w:rFonts w:ascii="Times New Roman" w:hAnsi="Times New Roman" w:cs="Times New Roman"/>
          <w:color w:val="000000"/>
          <w:sz w:val="28"/>
          <w:szCs w:val="28"/>
          <w:lang w:bidi="ru-RU"/>
        </w:rPr>
        <w:tab/>
        <w:t>Скорая помощь (оказание первой медицинской помощи). Помощь при ушибах, порезах, ссадинах. Профилактика простудных заболеваний.</w:t>
      </w:r>
    </w:p>
    <w:p w:rsidR="00617CCD" w:rsidRPr="00617CCD" w:rsidRDefault="00617CCD" w:rsidP="00617CCD">
      <w:pPr>
        <w:spacing w:before="240" w:line="360" w:lineRule="auto"/>
        <w:rPr>
          <w:rFonts w:ascii="Times New Roman" w:hAnsi="Times New Roman" w:cs="Times New Roman"/>
          <w:b/>
          <w:sz w:val="28"/>
          <w:szCs w:val="28"/>
        </w:rPr>
      </w:pPr>
      <w:r w:rsidRPr="00617CCD">
        <w:rPr>
          <w:rFonts w:ascii="Times New Roman" w:hAnsi="Times New Roman" w:cs="Times New Roman"/>
          <w:b/>
          <w:sz w:val="28"/>
          <w:szCs w:val="28"/>
        </w:rPr>
        <w:t>VII.  Рекомендации к оценке предметных результатов</w:t>
      </w:r>
    </w:p>
    <w:p w:rsidR="00617CCD" w:rsidRPr="00617CCD" w:rsidRDefault="00617CCD" w:rsidP="00617CCD">
      <w:pPr>
        <w:spacing w:before="240" w:line="360" w:lineRule="auto"/>
        <w:jc w:val="both"/>
        <w:rPr>
          <w:rFonts w:ascii="Times New Roman" w:hAnsi="Times New Roman" w:cs="Times New Roman"/>
          <w:sz w:val="28"/>
          <w:szCs w:val="28"/>
        </w:rPr>
      </w:pPr>
      <w:r w:rsidRPr="00617CCD">
        <w:rPr>
          <w:rFonts w:ascii="Times New Roman" w:hAnsi="Times New Roman" w:cs="Times New Roman"/>
          <w:iCs/>
          <w:sz w:val="28"/>
          <w:szCs w:val="28"/>
        </w:rPr>
        <w:t>Предметные результаты</w:t>
      </w:r>
      <w:r w:rsidRPr="00617CCD">
        <w:rPr>
          <w:rFonts w:ascii="Times New Roman" w:hAnsi="Times New Roman" w:cs="Times New Roman"/>
          <w:i/>
          <w:iCs/>
          <w:sz w:val="28"/>
          <w:szCs w:val="28"/>
        </w:rPr>
        <w:t xml:space="preserve"> </w:t>
      </w:r>
      <w:r w:rsidRPr="00617CCD">
        <w:rPr>
          <w:rFonts w:ascii="Times New Roman" w:hAnsi="Times New Roman" w:cs="Times New Roman"/>
          <w:sz w:val="28"/>
          <w:szCs w:val="28"/>
        </w:rPr>
        <w:t>освоения учебного предмета «Природоведение» включают освоенные</w:t>
      </w:r>
      <w:r w:rsidRPr="00617CCD">
        <w:rPr>
          <w:rFonts w:ascii="Times New Roman" w:hAnsi="Times New Roman" w:cs="Times New Roman"/>
          <w:i/>
          <w:iCs/>
          <w:sz w:val="28"/>
          <w:szCs w:val="28"/>
        </w:rPr>
        <w:t xml:space="preserve"> </w:t>
      </w:r>
      <w:r w:rsidRPr="00617CCD">
        <w:rPr>
          <w:rFonts w:ascii="Times New Roman" w:hAnsi="Times New Roman" w:cs="Times New Roman"/>
          <w:sz w:val="28"/>
          <w:szCs w:val="28"/>
        </w:rPr>
        <w:t xml:space="preserve">обучающимися знания и умения, специфичные для </w:t>
      </w:r>
      <w:r w:rsidRPr="00617CCD">
        <w:rPr>
          <w:rFonts w:ascii="Times New Roman" w:hAnsi="Times New Roman" w:cs="Times New Roman"/>
          <w:sz w:val="28"/>
          <w:szCs w:val="28"/>
        </w:rPr>
        <w:lastRenderedPageBreak/>
        <w:t>образовательной области «Природа», готовность их применения в практической деятельности.</w:t>
      </w:r>
    </w:p>
    <w:p w:rsidR="00617CCD" w:rsidRPr="00617CCD" w:rsidRDefault="00617CCD" w:rsidP="00617CCD">
      <w:pPr>
        <w:spacing w:before="24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7.1. Планируемый уровень подготовки выпускников</w:t>
      </w:r>
    </w:p>
    <w:p w:rsidR="00617CCD" w:rsidRPr="00617CCD" w:rsidRDefault="00617CCD" w:rsidP="00617CCD">
      <w:pPr>
        <w:spacing w:after="0" w:line="360" w:lineRule="auto"/>
        <w:outlineLvl w:val="0"/>
        <w:rPr>
          <w:rFonts w:ascii="Times New Roman" w:eastAsia="Times New Roman" w:hAnsi="Times New Roman" w:cs="Times New Roman"/>
          <w:b/>
          <w:sz w:val="28"/>
          <w:szCs w:val="28"/>
          <w:lang w:eastAsia="ru-RU"/>
        </w:rPr>
      </w:pPr>
      <w:r w:rsidRPr="00617CCD">
        <w:rPr>
          <w:rFonts w:ascii="Times New Roman" w:eastAsia="Times New Roman" w:hAnsi="Times New Roman" w:cs="Times New Roman"/>
          <w:b/>
          <w:sz w:val="28"/>
          <w:szCs w:val="28"/>
          <w:lang w:eastAsia="ru-RU"/>
        </w:rPr>
        <w:t>Требования к уровню знаний, умений, навыков учащихся.</w:t>
      </w:r>
    </w:p>
    <w:p w:rsidR="00617CCD" w:rsidRPr="00617CCD" w:rsidRDefault="00617CCD" w:rsidP="00617CCD">
      <w:pPr>
        <w:spacing w:after="0" w:line="360" w:lineRule="auto"/>
        <w:outlineLvl w:val="0"/>
        <w:rPr>
          <w:rFonts w:ascii="Times New Roman" w:hAnsi="Times New Roman" w:cs="Times New Roman"/>
          <w:b/>
          <w:sz w:val="28"/>
          <w:szCs w:val="28"/>
          <w:u w:val="single"/>
        </w:rPr>
      </w:pPr>
      <w:r w:rsidRPr="00617CCD">
        <w:rPr>
          <w:rFonts w:ascii="Times New Roman" w:hAnsi="Times New Roman" w:cs="Times New Roman"/>
          <w:b/>
          <w:sz w:val="28"/>
          <w:szCs w:val="28"/>
          <w:u w:val="single"/>
        </w:rPr>
        <w:t>Учащиеся должны знать, понимать, уметь:</w:t>
      </w:r>
    </w:p>
    <w:p w:rsidR="00617CCD" w:rsidRPr="00617CCD" w:rsidRDefault="00617CCD" w:rsidP="00617CCD">
      <w:pPr>
        <w:spacing w:after="0" w:line="360" w:lineRule="auto"/>
        <w:ind w:left="322" w:firstLine="386"/>
        <w:outlineLvl w:val="0"/>
        <w:rPr>
          <w:rFonts w:ascii="Times New Roman" w:hAnsi="Times New Roman" w:cs="Times New Roman"/>
          <w:sz w:val="28"/>
          <w:szCs w:val="28"/>
        </w:rPr>
      </w:pP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что изучает природоведение</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предметы и объекты живой и неживой природы</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название нашей планеты и ее форму, значение солнца для жизни на Земле</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свойства воды, воздуха и почвы</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названия полезных ископаемых, их свойства, использование человеком</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основные формы поверхности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виды водоемов</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простейшую классификацию растений (деревья, кустарники, травы) и животных (рыбы, насекомые, птицы, звери)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среду обитания и разнообразие растительного и животного мира Земли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название своей страны и ее столицы, некоторых народов, ее населяющих</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названия важнейших географических объектов</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названия типичных представителей растительного и животного мира России и своего края </w:t>
      </w:r>
    </w:p>
    <w:p w:rsidR="00617CCD" w:rsidRPr="00617CCD" w:rsidRDefault="00617CCD" w:rsidP="00617CCD">
      <w:pPr>
        <w:spacing w:after="0" w:line="360" w:lineRule="auto"/>
        <w:ind w:left="322" w:firstLine="386"/>
        <w:outlineLvl w:val="0"/>
        <w:rPr>
          <w:rFonts w:ascii="Times New Roman" w:hAnsi="Times New Roman" w:cs="Times New Roman"/>
          <w:sz w:val="28"/>
          <w:szCs w:val="28"/>
        </w:rPr>
      </w:pP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названия некоторых редких и занесенных в красную книгу растений и животных своей местности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правила поведения в природе</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название частей тела и основных органов, их назначение</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факторы здорового образа жизни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lastRenderedPageBreak/>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основные санитарно-гигиенические нормы и правила оказания доврачебной помощи</w:t>
      </w:r>
    </w:p>
    <w:p w:rsidR="00617CCD" w:rsidRPr="00617CCD" w:rsidRDefault="00617CCD" w:rsidP="00617CCD">
      <w:pPr>
        <w:spacing w:after="0" w:line="360" w:lineRule="auto"/>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b/>
          <w:sz w:val="28"/>
          <w:szCs w:val="28"/>
          <w:u w:val="single"/>
        </w:rPr>
        <w:t>Учащиеся должны уметь:</w:t>
      </w:r>
      <w:r w:rsidRPr="00617CCD">
        <w:rPr>
          <w:rFonts w:ascii="Times New Roman" w:hAnsi="Times New Roman" w:cs="Times New Roman"/>
          <w:sz w:val="28"/>
          <w:szCs w:val="28"/>
        </w:rPr>
        <w:t xml:space="preserve"> </w:t>
      </w:r>
    </w:p>
    <w:p w:rsidR="00617CCD" w:rsidRPr="00617CCD" w:rsidRDefault="00617CCD" w:rsidP="00617CCD">
      <w:pPr>
        <w:spacing w:after="0" w:line="360" w:lineRule="auto"/>
        <w:ind w:left="322" w:firstLine="386"/>
        <w:outlineLvl w:val="0"/>
        <w:rPr>
          <w:rFonts w:ascii="Times New Roman" w:hAnsi="Times New Roman" w:cs="Times New Roman"/>
          <w:sz w:val="28"/>
          <w:szCs w:val="28"/>
        </w:rPr>
      </w:pP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наблюдать за сезонными изменениями в природе, растительном и животном мире своей местности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заполнять дневники наблюдений</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называть разнообразных представителей животного и растительного мира</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ухаживать за домашними животными и культурными растениями</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демонстрировать простейшие опыты</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показывать части тела и некоторые органы (сердце. легкие, желудок, органы чувств)</w:t>
      </w:r>
    </w:p>
    <w:p w:rsidR="00617CCD" w:rsidRPr="00617CCD" w:rsidRDefault="00617CCD" w:rsidP="00617CCD">
      <w:pPr>
        <w:spacing w:after="0" w:line="360" w:lineRule="auto"/>
        <w:ind w:left="322"/>
        <w:outlineLvl w:val="0"/>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демонстрировать образец правильной осанки </w:t>
      </w:r>
    </w:p>
    <w:p w:rsidR="00617CCD" w:rsidRPr="00617CCD" w:rsidRDefault="00617CCD" w:rsidP="00617CCD">
      <w:pPr>
        <w:spacing w:after="0" w:line="360" w:lineRule="auto"/>
        <w:ind w:left="322" w:firstLine="386"/>
        <w:outlineLvl w:val="0"/>
        <w:rPr>
          <w:rFonts w:ascii="Times New Roman" w:hAnsi="Times New Roman" w:cs="Times New Roman"/>
          <w:sz w:val="28"/>
          <w:szCs w:val="28"/>
        </w:rPr>
      </w:pP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оказывать простейшую доврачебную помощь, измерять температуру тела </w:t>
      </w:r>
    </w:p>
    <w:p w:rsidR="00617CCD" w:rsidRPr="00617CCD" w:rsidRDefault="00617CCD" w:rsidP="00617CCD">
      <w:pPr>
        <w:spacing w:after="0" w:line="360" w:lineRule="auto"/>
        <w:ind w:left="322" w:firstLine="386"/>
        <w:outlineLvl w:val="0"/>
        <w:rPr>
          <w:rFonts w:ascii="Times New Roman" w:hAnsi="Times New Roman" w:cs="Times New Roman"/>
          <w:sz w:val="28"/>
          <w:szCs w:val="28"/>
        </w:rPr>
      </w:pP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соблюдать правила элементарной гигиены </w:t>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Выполнять зарисовки и изготавливать простейшие макеты форм поверхности</w:t>
      </w:r>
    </w:p>
    <w:p w:rsidR="00617CCD" w:rsidRPr="00617CCD" w:rsidRDefault="00617CCD" w:rsidP="00617CCD">
      <w:pPr>
        <w:spacing w:after="0" w:line="360" w:lineRule="auto"/>
        <w:ind w:left="322"/>
        <w:outlineLvl w:val="0"/>
        <w:rPr>
          <w:rFonts w:ascii="Times New Roman" w:eastAsia="Times New Roman" w:hAnsi="Times New Roman" w:cs="Times New Roman"/>
          <w:b/>
          <w:sz w:val="28"/>
          <w:szCs w:val="28"/>
          <w:lang w:eastAsia="ru-RU"/>
        </w:rPr>
      </w:pPr>
      <w:r w:rsidRPr="00617CCD">
        <w:rPr>
          <w:rFonts w:ascii="Times New Roman" w:hAnsi="Times New Roman" w:cs="Times New Roman"/>
          <w:sz w:val="28"/>
          <w:szCs w:val="28"/>
        </w:rPr>
        <w:t xml:space="preserve"> </w:t>
      </w:r>
      <w:r w:rsidRPr="00617CCD">
        <w:rPr>
          <w:rFonts w:ascii="Times New Roman" w:hAnsi="Times New Roman" w:cs="Times New Roman"/>
          <w:sz w:val="28"/>
          <w:szCs w:val="28"/>
        </w:rPr>
        <w:tab/>
      </w:r>
      <w:r w:rsidRPr="00617CCD">
        <w:rPr>
          <w:rFonts w:ascii="Times New Roman" w:hAnsi="Times New Roman" w:cs="Times New Roman"/>
          <w:sz w:val="28"/>
          <w:szCs w:val="28"/>
        </w:rPr>
        <w:sym w:font="Symbol" w:char="F0B7"/>
      </w:r>
      <w:r w:rsidRPr="00617CCD">
        <w:rPr>
          <w:rFonts w:ascii="Times New Roman" w:hAnsi="Times New Roman" w:cs="Times New Roman"/>
          <w:sz w:val="28"/>
          <w:szCs w:val="28"/>
        </w:rPr>
        <w:t xml:space="preserve"> составлять небольшие по объему рассказы о своем крае</w:t>
      </w:r>
    </w:p>
    <w:p w:rsidR="00617CCD" w:rsidRPr="00617CCD" w:rsidRDefault="00617CCD" w:rsidP="00617CCD">
      <w:pPr>
        <w:spacing w:before="240" w:line="360" w:lineRule="auto"/>
        <w:jc w:val="both"/>
        <w:rPr>
          <w:rFonts w:ascii="Times New Roman" w:hAnsi="Times New Roman" w:cs="Times New Roman"/>
          <w:b/>
          <w:sz w:val="28"/>
          <w:szCs w:val="28"/>
        </w:rPr>
      </w:pPr>
      <w:r w:rsidRPr="00617CCD">
        <w:rPr>
          <w:rFonts w:ascii="Times New Roman" w:hAnsi="Times New Roman" w:cs="Times New Roman"/>
          <w:b/>
          <w:sz w:val="28"/>
          <w:szCs w:val="28"/>
        </w:rPr>
        <w:t>7.2. Система оценки по учебному предмету</w:t>
      </w:r>
    </w:p>
    <w:p w:rsidR="00617CCD" w:rsidRPr="00617CCD" w:rsidRDefault="00617CCD" w:rsidP="00617CCD">
      <w:pPr>
        <w:spacing w:after="0" w:line="360" w:lineRule="auto"/>
        <w:jc w:val="center"/>
        <w:rPr>
          <w:rFonts w:ascii="Times New Roman" w:hAnsi="Times New Roman" w:cs="Times New Roman"/>
          <w:b/>
          <w:sz w:val="28"/>
          <w:szCs w:val="28"/>
        </w:rPr>
      </w:pPr>
      <w:r w:rsidRPr="00617CCD">
        <w:rPr>
          <w:rFonts w:ascii="Times New Roman" w:hAnsi="Times New Roman" w:cs="Times New Roman"/>
          <w:b/>
          <w:sz w:val="28"/>
          <w:szCs w:val="28"/>
        </w:rPr>
        <w:t>Критерии оценки знаний, умений, навыков</w:t>
      </w:r>
    </w:p>
    <w:p w:rsidR="00617CCD" w:rsidRPr="00617CCD" w:rsidRDefault="00617CCD" w:rsidP="00617CCD">
      <w:pPr>
        <w:spacing w:after="0" w:line="360" w:lineRule="auto"/>
        <w:jc w:val="center"/>
        <w:rPr>
          <w:rFonts w:ascii="Times New Roman" w:hAnsi="Times New Roman" w:cs="Times New Roman"/>
          <w:b/>
          <w:sz w:val="28"/>
          <w:szCs w:val="28"/>
        </w:rPr>
      </w:pPr>
      <w:r w:rsidRPr="00617CCD">
        <w:rPr>
          <w:rFonts w:ascii="Times New Roman" w:hAnsi="Times New Roman" w:cs="Times New Roman"/>
          <w:b/>
          <w:sz w:val="28"/>
          <w:szCs w:val="28"/>
        </w:rPr>
        <w:t>по природоведению</w:t>
      </w:r>
    </w:p>
    <w:p w:rsidR="00617CCD" w:rsidRPr="00617CCD" w:rsidRDefault="00617CCD" w:rsidP="00617CCD">
      <w:pPr>
        <w:framePr w:hSpace="180" w:wrap="around" w:vAnchor="text" w:hAnchor="margin" w:y="60"/>
        <w:spacing w:after="0" w:line="360" w:lineRule="auto"/>
        <w:ind w:firstLine="708"/>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lastRenderedPageBreak/>
        <w:t xml:space="preserve">Учёт знаний, умений и навыков, учащихся с интеллектуальной недостаточностью по курсу «Природоведение» включает разные варианты поурочного контроля (тесты, опросы, работа в рабочей тетради, практические работы) и тематический контроль (повторительно-обобщающие уроки и зачеты). Выбор формы контроля зависит от психофизических особенностей учащихся. При оценке ответов принимается во внимание: </w:t>
      </w:r>
    </w:p>
    <w:p w:rsidR="00617CCD" w:rsidRPr="00617CCD" w:rsidRDefault="00617CCD" w:rsidP="00617CCD">
      <w:pPr>
        <w:framePr w:hSpace="180" w:wrap="around" w:vAnchor="text" w:hAnchor="margin" w:y="60"/>
        <w:numPr>
          <w:ilvl w:val="0"/>
          <w:numId w:val="6"/>
        </w:numPr>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правильность ответа по содержанию, свидетельствующая об осознанности усвоения изученного материала;</w:t>
      </w:r>
    </w:p>
    <w:p w:rsidR="00617CCD" w:rsidRPr="00617CCD" w:rsidRDefault="00617CCD" w:rsidP="00617CCD">
      <w:pPr>
        <w:framePr w:hSpace="180" w:wrap="around" w:vAnchor="text" w:hAnchor="margin" w:y="60"/>
        <w:numPr>
          <w:ilvl w:val="0"/>
          <w:numId w:val="6"/>
        </w:numPr>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полнота ответа;</w:t>
      </w:r>
    </w:p>
    <w:p w:rsidR="00617CCD" w:rsidRPr="00617CCD" w:rsidRDefault="00617CCD" w:rsidP="00617CCD">
      <w:pPr>
        <w:framePr w:hSpace="180" w:wrap="around" w:vAnchor="text" w:hAnchor="margin" w:y="60"/>
        <w:numPr>
          <w:ilvl w:val="0"/>
          <w:numId w:val="6"/>
        </w:numPr>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умение практически применять свои знания.</w:t>
      </w:r>
    </w:p>
    <w:p w:rsidR="00617CCD" w:rsidRPr="00617CCD" w:rsidRDefault="00617CCD" w:rsidP="00617CCD">
      <w:pPr>
        <w:framePr w:hSpace="180" w:wrap="around" w:vAnchor="text" w:hAnchor="margin" w:y="60"/>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b/>
          <w:sz w:val="28"/>
          <w:szCs w:val="28"/>
          <w:lang w:eastAsia="ru-RU"/>
        </w:rPr>
        <w:t xml:space="preserve"> Оценка «5».</w:t>
      </w:r>
      <w:r w:rsidRPr="00617CCD">
        <w:rPr>
          <w:rFonts w:ascii="Times New Roman" w:eastAsia="Times New Roman" w:hAnsi="Times New Roman" w:cs="Times New Roman"/>
          <w:sz w:val="28"/>
          <w:szCs w:val="28"/>
          <w:lang w:eastAsia="ru-RU"/>
        </w:rPr>
        <w:t xml:space="preserve"> Полно раскрыто содержание материала в объеме программы и учебника. Четко и правильно даны определения и раскрыто содержание понятий, верно использованы научные термины. Для доказательства использованы различные умения, выводы из наблюдений и опытов. Ответ самостоятельный. Использованы ранее приобретенные знания.</w:t>
      </w:r>
    </w:p>
    <w:p w:rsidR="00617CCD" w:rsidRPr="00617CCD" w:rsidRDefault="00617CCD" w:rsidP="00617CCD">
      <w:pPr>
        <w:framePr w:hSpace="180" w:wrap="around" w:vAnchor="text" w:hAnchor="margin" w:y="60"/>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b/>
          <w:sz w:val="28"/>
          <w:szCs w:val="28"/>
          <w:lang w:eastAsia="ru-RU"/>
        </w:rPr>
        <w:t xml:space="preserve">Оценка «4». </w:t>
      </w:r>
      <w:r w:rsidRPr="00617CCD">
        <w:rPr>
          <w:rFonts w:ascii="Times New Roman" w:eastAsia="Times New Roman" w:hAnsi="Times New Roman" w:cs="Times New Roman"/>
          <w:sz w:val="28"/>
          <w:szCs w:val="28"/>
          <w:lang w:eastAsia="ru-RU"/>
        </w:rPr>
        <w:t>Раскрыто основное содержание материала. В основном правильно даны определения понятий и использованы научные термины. Ответ самостоятельный, определения понятий неполные, допущены незначительные нарушения последовательности изложения, большие неточности при использовании терминов или в выводах и обобщениях из наблюдений и опытов.</w:t>
      </w:r>
    </w:p>
    <w:p w:rsidR="00617CCD" w:rsidRPr="00617CCD" w:rsidRDefault="00617CCD" w:rsidP="00617CCD">
      <w:pPr>
        <w:framePr w:hSpace="180" w:wrap="around" w:vAnchor="text" w:hAnchor="margin" w:y="60"/>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b/>
          <w:sz w:val="28"/>
          <w:szCs w:val="28"/>
          <w:lang w:eastAsia="ru-RU"/>
        </w:rPr>
        <w:t>Оценка «3».</w:t>
      </w:r>
      <w:r w:rsidRPr="00617CCD">
        <w:rPr>
          <w:rFonts w:ascii="Times New Roman" w:eastAsia="Times New Roman" w:hAnsi="Times New Roman" w:cs="Times New Roman"/>
          <w:sz w:val="28"/>
          <w:szCs w:val="28"/>
          <w:lang w:eastAsia="ru-RU"/>
        </w:rPr>
        <w:t xml:space="preserve"> Усвоено основное содержание учебного материала. Но изложено фрагментарно. Не всегда последовательно. Определения понятий недостаточно четкие. Не использованы в качестве доказательства выводы и обобщения из наблюдений и опытов или допущены ошибки при их изложении.</w:t>
      </w:r>
    </w:p>
    <w:p w:rsidR="00617CCD" w:rsidRPr="00617CCD" w:rsidRDefault="00617CCD" w:rsidP="00617CCD">
      <w:pPr>
        <w:framePr w:hSpace="180" w:wrap="around" w:vAnchor="text" w:hAnchor="margin" w:y="60"/>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b/>
          <w:sz w:val="28"/>
          <w:szCs w:val="28"/>
          <w:lang w:eastAsia="ru-RU"/>
        </w:rPr>
        <w:t xml:space="preserve">Оценка «2». </w:t>
      </w:r>
      <w:r w:rsidRPr="00617CCD">
        <w:rPr>
          <w:rFonts w:ascii="Times New Roman" w:eastAsia="Times New Roman" w:hAnsi="Times New Roman" w:cs="Times New Roman"/>
          <w:sz w:val="28"/>
          <w:szCs w:val="28"/>
          <w:lang w:eastAsia="ru-RU"/>
        </w:rPr>
        <w:t>Основное содержание учебного материала не раскрыто. Не даны ответы на вспомогательные вопросы учителя. Допущены грубые ошибки в определении понятий, при использовании терминологии.</w:t>
      </w:r>
    </w:p>
    <w:p w:rsidR="00617CCD" w:rsidRPr="00617CCD" w:rsidRDefault="00617CCD" w:rsidP="00617CCD">
      <w:pPr>
        <w:framePr w:hSpace="180" w:wrap="around" w:vAnchor="text" w:hAnchor="margin" w:y="60"/>
        <w:spacing w:after="0" w:line="360" w:lineRule="auto"/>
        <w:suppressOverlap/>
        <w:jc w:val="both"/>
        <w:rPr>
          <w:rFonts w:ascii="Times New Roman" w:eastAsia="Times New Roman" w:hAnsi="Times New Roman" w:cs="Times New Roman"/>
          <w:sz w:val="28"/>
          <w:szCs w:val="28"/>
          <w:lang w:eastAsia="ru-RU"/>
        </w:rPr>
      </w:pPr>
      <w:r w:rsidRPr="00617CCD">
        <w:rPr>
          <w:rFonts w:ascii="Times New Roman" w:eastAsia="Times New Roman" w:hAnsi="Times New Roman" w:cs="Times New Roman"/>
          <w:b/>
          <w:sz w:val="28"/>
          <w:szCs w:val="28"/>
          <w:lang w:eastAsia="ru-RU"/>
        </w:rPr>
        <w:t>Оценка «1»</w:t>
      </w:r>
      <w:r w:rsidRPr="00617CCD">
        <w:rPr>
          <w:rFonts w:ascii="Times New Roman" w:eastAsia="Times New Roman" w:hAnsi="Times New Roman" w:cs="Times New Roman"/>
          <w:sz w:val="28"/>
          <w:szCs w:val="28"/>
          <w:lang w:eastAsia="ru-RU"/>
        </w:rPr>
        <w:t xml:space="preserve"> за устные ответы не ставится.</w:t>
      </w:r>
    </w:p>
    <w:p w:rsidR="00617CCD" w:rsidRPr="00617CCD" w:rsidRDefault="00617CCD" w:rsidP="00617CCD">
      <w:pPr>
        <w:framePr w:hSpace="180" w:wrap="around" w:vAnchor="text" w:hAnchor="margin" w:y="60"/>
        <w:spacing w:after="0" w:line="360" w:lineRule="auto"/>
        <w:suppressOverlap/>
        <w:jc w:val="both"/>
        <w:rPr>
          <w:rFonts w:ascii="Times New Roman" w:hAnsi="Times New Roman" w:cs="Times New Roman"/>
          <w:sz w:val="28"/>
          <w:szCs w:val="28"/>
          <w:u w:val="single"/>
        </w:rPr>
      </w:pPr>
      <w:r w:rsidRPr="00617CCD">
        <w:rPr>
          <w:rFonts w:ascii="Times New Roman" w:eastAsia="Times New Roman" w:hAnsi="Times New Roman" w:cs="Times New Roman"/>
          <w:sz w:val="28"/>
          <w:szCs w:val="28"/>
          <w:u w:val="single"/>
          <w:lang w:eastAsia="ru-RU"/>
        </w:rPr>
        <w:t xml:space="preserve">При оценке знаний учитываются индивидуальные особенности учащихся, </w:t>
      </w:r>
      <w:r w:rsidRPr="00617CCD">
        <w:rPr>
          <w:rFonts w:ascii="Times New Roman" w:hAnsi="Times New Roman" w:cs="Times New Roman"/>
          <w:sz w:val="28"/>
          <w:szCs w:val="28"/>
          <w:u w:val="single"/>
        </w:rPr>
        <w:t>учитель может снижать уровень требований к отдельным учащимся по наиболее сложным темам</w:t>
      </w:r>
    </w:p>
    <w:p w:rsidR="00617CCD" w:rsidRPr="00617CCD" w:rsidRDefault="00617CCD" w:rsidP="00617CCD">
      <w:pPr>
        <w:spacing w:before="240" w:line="360" w:lineRule="auto"/>
        <w:rPr>
          <w:rStyle w:val="a5"/>
          <w:rFonts w:ascii="Times New Roman" w:hAnsi="Times New Roman" w:cs="Times New Roman"/>
          <w:iCs/>
          <w:color w:val="000000" w:themeColor="text1"/>
          <w:sz w:val="28"/>
          <w:szCs w:val="28"/>
        </w:rPr>
      </w:pPr>
      <w:r w:rsidRPr="00617CCD">
        <w:rPr>
          <w:rStyle w:val="a5"/>
          <w:rFonts w:ascii="Times New Roman" w:hAnsi="Times New Roman" w:cs="Times New Roman"/>
          <w:iCs/>
          <w:color w:val="000000" w:themeColor="text1"/>
          <w:sz w:val="28"/>
          <w:szCs w:val="28"/>
        </w:rPr>
        <w:lastRenderedPageBreak/>
        <w:t>Данный подход в оценивании образовательных результатов по учебному предмету «Природоведение» позволяет обучающимся получить положительную оценку собственных усилий, стремления следовать установленным правилам, обеспечивать самоконтроль, саморегуляцию на уровне возможностей обучающихся.</w:t>
      </w:r>
    </w:p>
    <w:p w:rsidR="00617CCD" w:rsidRPr="00617CCD" w:rsidRDefault="00617CCD" w:rsidP="00617CCD">
      <w:pPr>
        <w:spacing w:before="240" w:line="360" w:lineRule="auto"/>
        <w:rPr>
          <w:rFonts w:ascii="Times New Roman" w:hAnsi="Times New Roman" w:cs="Times New Roman"/>
          <w:b/>
          <w:iCs/>
          <w:color w:val="000000" w:themeColor="text1"/>
          <w:sz w:val="28"/>
          <w:szCs w:val="28"/>
        </w:rPr>
      </w:pPr>
      <w:r w:rsidRPr="00617CCD">
        <w:rPr>
          <w:rFonts w:ascii="Times New Roman" w:hAnsi="Times New Roman" w:cs="Times New Roman"/>
          <w:b/>
          <w:iCs/>
          <w:color w:val="000000" w:themeColor="text1"/>
          <w:sz w:val="28"/>
          <w:szCs w:val="28"/>
          <w:lang w:val="en-US"/>
        </w:rPr>
        <w:t>VIII</w:t>
      </w:r>
      <w:r w:rsidRPr="00617CCD">
        <w:rPr>
          <w:rFonts w:ascii="Times New Roman" w:hAnsi="Times New Roman" w:cs="Times New Roman"/>
          <w:b/>
          <w:iCs/>
          <w:color w:val="000000" w:themeColor="text1"/>
          <w:sz w:val="28"/>
          <w:szCs w:val="28"/>
        </w:rPr>
        <w:t>.    Учебно-методическое и материально-техническое обеспечение учебного предмета «Природоведение»</w:t>
      </w:r>
    </w:p>
    <w:p w:rsidR="00617CCD" w:rsidRPr="00617CCD" w:rsidRDefault="00617CCD" w:rsidP="00617CCD">
      <w:pPr>
        <w:spacing w:after="0" w:line="360" w:lineRule="auto"/>
        <w:jc w:val="both"/>
        <w:rPr>
          <w:rFonts w:ascii="Times New Roman" w:eastAsia="Times New Roman" w:hAnsi="Times New Roman" w:cs="Times New Roman"/>
          <w:b/>
          <w:sz w:val="28"/>
          <w:szCs w:val="28"/>
          <w:lang w:eastAsia="ru-RU"/>
        </w:rPr>
      </w:pPr>
      <w:r w:rsidRPr="00617CCD">
        <w:rPr>
          <w:rFonts w:ascii="Times New Roman" w:eastAsiaTheme="minorEastAsia" w:hAnsi="Times New Roman" w:cs="Times New Roman"/>
          <w:b/>
          <w:sz w:val="28"/>
          <w:szCs w:val="28"/>
          <w:u w:val="single"/>
        </w:rPr>
        <w:t>Учебно-методический комплекс</w:t>
      </w:r>
      <w:r w:rsidRPr="00617CCD">
        <w:rPr>
          <w:rFonts w:ascii="Times New Roman" w:eastAsiaTheme="minorEastAsia" w:hAnsi="Times New Roman" w:cs="Times New Roman"/>
          <w:sz w:val="28"/>
          <w:szCs w:val="28"/>
          <w:u w:val="single"/>
        </w:rPr>
        <w:t>: 5</w:t>
      </w:r>
      <w:r w:rsidRPr="00617CCD">
        <w:rPr>
          <w:rFonts w:ascii="Times New Roman" w:eastAsia="Times New Roman" w:hAnsi="Times New Roman" w:cs="Times New Roman"/>
          <w:b/>
          <w:sz w:val="28"/>
          <w:szCs w:val="28"/>
          <w:lang w:eastAsia="ru-RU"/>
        </w:rPr>
        <w:t xml:space="preserve"> -6класс</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w:t>
      </w:r>
      <w:r w:rsidRPr="00617CCD">
        <w:rPr>
          <w:rFonts w:ascii="Times New Roman" w:hAnsi="Times New Roman" w:cs="Times New Roman"/>
          <w:b/>
          <w:sz w:val="28"/>
          <w:szCs w:val="28"/>
        </w:rPr>
        <w:t>5 класс.</w:t>
      </w:r>
      <w:r w:rsidRPr="00617CCD">
        <w:rPr>
          <w:rFonts w:ascii="Times New Roman" w:hAnsi="Times New Roman" w:cs="Times New Roman"/>
          <w:sz w:val="28"/>
          <w:szCs w:val="28"/>
        </w:rPr>
        <w:t xml:space="preserve">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1). Природоведение. 5 класс: учеб. для общеобразоват. организаций, реализующих адапт. основные общеобразоват. программы / Т.М. Лифанова, Е.Н. Соломина. – М.: Просвещение, 2018. - 159 с.: с ил.- ISBN 978-5-09-053943-2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2) Природоведение. Рабочая тетрадь. 5 класс: учеб. пособие для общеобразоват. организаций, реализующих адапт. основные общеобразоват. программы / Т.М. Лифанова, О.А. Дубровина. – М.: Просвещение, 2018. - 159 с.: ил. - ISBN 978-5-09-053604-2. </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b/>
          <w:sz w:val="28"/>
          <w:szCs w:val="28"/>
        </w:rPr>
        <w:t>6 класс.</w:t>
      </w:r>
    </w:p>
    <w:p w:rsidR="00617CCD" w:rsidRPr="00617CCD" w:rsidRDefault="00617CCD" w:rsidP="00617CCD">
      <w:p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 xml:space="preserve"> 1) Природоведение. 6 класс: учеб. для общеобразоват. организаций, реализующих адапт. основные общеобразоват. программы / Т.М. Лифанова, Е.Н. Соломина. – М.: Просвещение, 2018. - 191 с.: ил. - ISBN 978-5-09-053945-6.</w:t>
      </w:r>
    </w:p>
    <w:p w:rsidR="00617CCD" w:rsidRPr="00617CCD" w:rsidRDefault="00617CCD" w:rsidP="00617CCD">
      <w:pPr>
        <w:spacing w:after="0" w:line="360" w:lineRule="auto"/>
        <w:jc w:val="both"/>
        <w:rPr>
          <w:rFonts w:ascii="Times New Roman" w:eastAsiaTheme="minorEastAsia" w:hAnsi="Times New Roman" w:cs="Times New Roman"/>
          <w:sz w:val="28"/>
          <w:szCs w:val="28"/>
          <w:u w:val="single"/>
        </w:rPr>
      </w:pPr>
      <w:r w:rsidRPr="00617CCD">
        <w:rPr>
          <w:rFonts w:ascii="Times New Roman" w:eastAsiaTheme="minorEastAsia" w:hAnsi="Times New Roman" w:cs="Times New Roman"/>
          <w:sz w:val="28"/>
          <w:szCs w:val="28"/>
          <w:u w:val="single"/>
        </w:rPr>
        <w:t>Список литературы</w:t>
      </w:r>
    </w:p>
    <w:p w:rsidR="00617CCD" w:rsidRPr="00617CCD" w:rsidRDefault="00617CCD" w:rsidP="00617CCD">
      <w:pPr>
        <w:pStyle w:val="a3"/>
        <w:numPr>
          <w:ilvl w:val="0"/>
          <w:numId w:val="7"/>
        </w:numPr>
        <w:spacing w:after="0" w:line="360" w:lineRule="auto"/>
        <w:jc w:val="both"/>
        <w:rPr>
          <w:rFonts w:ascii="Times New Roman" w:hAnsi="Times New Roman" w:cs="Times New Roman"/>
          <w:sz w:val="28"/>
          <w:szCs w:val="28"/>
        </w:rPr>
      </w:pPr>
      <w:r w:rsidRPr="00617CCD">
        <w:rPr>
          <w:rFonts w:ascii="Times New Roman" w:hAnsi="Times New Roman" w:cs="Times New Roman"/>
          <w:sz w:val="28"/>
          <w:szCs w:val="28"/>
        </w:rPr>
        <w:t>Рабочие программы по учебным предметам. ФГОС образования обучающихся с интеллектуальными нарушениями. Вариант1. 5-9 классы. Природоведение. Биология. География. / Т.М.Лифанова, Е.Н. Соломина, Т.В.Шевырева, Е.В.Подвальная - М. «Просвещение» 2018</w:t>
      </w:r>
    </w:p>
    <w:p w:rsidR="00617CCD" w:rsidRPr="00617CCD" w:rsidRDefault="00617CCD" w:rsidP="00617CCD">
      <w:pPr>
        <w:pStyle w:val="a3"/>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rPr>
      </w:pPr>
      <w:r w:rsidRPr="00617CCD">
        <w:rPr>
          <w:rFonts w:ascii="Times New Roman" w:eastAsia="Times New Roman" w:hAnsi="Times New Roman" w:cs="Times New Roman"/>
          <w:sz w:val="28"/>
          <w:szCs w:val="28"/>
        </w:rPr>
        <w:lastRenderedPageBreak/>
        <w:t>Программа для специальных (коррекционных)образовательных учреждений VIII вида под редакцией Н, Н.Воронковой. М. «Просвещение», 2010</w:t>
      </w:r>
    </w:p>
    <w:p w:rsidR="00617CCD" w:rsidRPr="00617CCD" w:rsidRDefault="00617CCD" w:rsidP="00617CCD">
      <w:pPr>
        <w:pStyle w:val="a3"/>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rPr>
      </w:pPr>
      <w:r w:rsidRPr="00617CCD">
        <w:rPr>
          <w:rFonts w:ascii="Times New Roman" w:eastAsia="Times New Roman" w:hAnsi="Times New Roman" w:cs="Times New Roman"/>
          <w:sz w:val="28"/>
          <w:szCs w:val="28"/>
        </w:rPr>
        <w:t>Природа неживая и живая, 5 кл., В. Н. Пакулова, Н. В. Иванова, Москва. Дрофа, 2006</w:t>
      </w:r>
    </w:p>
    <w:p w:rsidR="00617CCD" w:rsidRPr="00617CCD" w:rsidRDefault="00617CCD" w:rsidP="00617CCD">
      <w:pPr>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Растительный и животный мир Мурманской области. О.А. Макарова и др. – Мурманск, 1997</w:t>
      </w:r>
    </w:p>
    <w:p w:rsidR="00617CCD" w:rsidRPr="00617CCD" w:rsidRDefault="00617CCD" w:rsidP="00617CCD">
      <w:pPr>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Веселая география на уроках и праздниках – Агеева И.Д. –М. творческий Центр 2004г.</w:t>
      </w:r>
    </w:p>
    <w:p w:rsidR="00617CCD" w:rsidRPr="00617CCD" w:rsidRDefault="00617CCD" w:rsidP="00617CCD">
      <w:pPr>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Я иду на урок географии «История географических открытий» - М. «Первое сентября» 2000г.</w:t>
      </w:r>
    </w:p>
    <w:p w:rsidR="00617CCD" w:rsidRPr="00617CCD" w:rsidRDefault="00617CCD" w:rsidP="00617CCD">
      <w:pPr>
        <w:numPr>
          <w:ilvl w:val="0"/>
          <w:numId w:val="7"/>
        </w:numPr>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617CCD">
        <w:rPr>
          <w:rFonts w:ascii="Times New Roman" w:eastAsia="Times New Roman" w:hAnsi="Times New Roman" w:cs="Times New Roman"/>
          <w:sz w:val="28"/>
          <w:szCs w:val="28"/>
          <w:lang w:eastAsia="ru-RU"/>
        </w:rPr>
        <w:t xml:space="preserve"> Занимательная география – Яворовская И. Ростов на Дону «Феникс» - 2007г.</w:t>
      </w:r>
    </w:p>
    <w:p w:rsidR="00617CCD" w:rsidRPr="00617CCD" w:rsidRDefault="00617CCD" w:rsidP="00617CCD">
      <w:pPr>
        <w:spacing w:after="0" w:line="360" w:lineRule="auto"/>
        <w:ind w:firstLine="426"/>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8.  Экологические сказки: Пособие для учителей 1-6 класс, сост. Г. А. Фадеева. - Волгоград: Учитель, 2005г.</w:t>
      </w:r>
    </w:p>
    <w:p w:rsidR="00617CCD" w:rsidRPr="00617CCD" w:rsidRDefault="00617CCD" w:rsidP="00617CCD">
      <w:pPr>
        <w:spacing w:after="0" w:line="360" w:lineRule="auto"/>
        <w:ind w:firstLine="426"/>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 xml:space="preserve">9.  Лифанова Т. Ф., Дидактические игры на уроках естествознания. - Москва, 2001 </w:t>
      </w:r>
    </w:p>
    <w:p w:rsidR="00617CCD" w:rsidRPr="00617CCD" w:rsidRDefault="00617CCD" w:rsidP="00617CCD">
      <w:pPr>
        <w:spacing w:after="0" w:line="360" w:lineRule="auto"/>
        <w:ind w:firstLine="426"/>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10. Сухаревская Е. Ю. Занимательное естествознание. - Ростов-на Дону; Изд-во «Учитель», 2003 г.</w:t>
      </w:r>
    </w:p>
    <w:p w:rsidR="00617CCD" w:rsidRPr="00617CCD" w:rsidRDefault="00617CCD" w:rsidP="00617CCD">
      <w:pPr>
        <w:spacing w:after="0" w:line="360" w:lineRule="auto"/>
        <w:ind w:firstLine="426"/>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11. Зайцев Г. К. Твое здоровье: Укрепление организма; Детство-пресс, 1999.</w:t>
      </w:r>
    </w:p>
    <w:p w:rsidR="00617CCD" w:rsidRPr="00617CCD" w:rsidRDefault="00617CCD" w:rsidP="00617CCD">
      <w:pPr>
        <w:spacing w:after="0" w:line="360" w:lineRule="auto"/>
        <w:ind w:firstLine="426"/>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12. Брыкина Н.Т., Жиренко О.Е. Нестандартные и интегрированные уроки по курсу «Окружающий мир»; М.: ВАКО, 2004.</w:t>
      </w:r>
    </w:p>
    <w:p w:rsidR="00617CCD" w:rsidRPr="00617CCD" w:rsidRDefault="00617CCD" w:rsidP="00617CCD">
      <w:pPr>
        <w:spacing w:after="0" w:line="360" w:lineRule="auto"/>
        <w:jc w:val="both"/>
        <w:rPr>
          <w:rFonts w:ascii="Times New Roman" w:eastAsiaTheme="minorEastAsia" w:hAnsi="Times New Roman" w:cs="Times New Roman"/>
          <w:b/>
          <w:sz w:val="28"/>
          <w:szCs w:val="28"/>
          <w:u w:val="single"/>
        </w:rPr>
      </w:pPr>
      <w:r w:rsidRPr="00617CCD">
        <w:rPr>
          <w:rFonts w:ascii="Times New Roman" w:eastAsiaTheme="minorEastAsia" w:hAnsi="Times New Roman" w:cs="Times New Roman"/>
          <w:b/>
          <w:sz w:val="28"/>
          <w:szCs w:val="28"/>
          <w:u w:val="single"/>
        </w:rPr>
        <w:t xml:space="preserve">Материально-техническое обеспечение: </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 xml:space="preserve">печатные пособия: таблицы </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 xml:space="preserve"> портреты путешественников, мореплавателей и др.;</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 xml:space="preserve"> таблицы (календарь наблюдений за погодой; календарь и др.); </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географические карты; альбомы демонстрационного и раздаточного материала;</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lastRenderedPageBreak/>
        <w:t>информационно-коммуникативные средства: мультимедийные обучающие программы; библиотека электронных наглядных пособий по курсам географии;</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технические средства обучения;</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экранно – звуковые пособия: видеофильмы и видеофрагменты; слайды (диапозитивы);</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учебно-практическое   оборудование: теллурий; компас   ученический;</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модели: модель Солнечной системы; глобус Земли физический (масштаб 1:30 000 000); глобус Земли политический (масштаб 1:30 000 000);</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глобус Земли физический лабораторный (для раздачи учащимся) (масштаб 1:50 000 000); модель вулкана;</w:t>
      </w:r>
    </w:p>
    <w:p w:rsidR="00617CCD" w:rsidRPr="00617CCD" w:rsidRDefault="00617CCD" w:rsidP="00617CCD">
      <w:pPr>
        <w:spacing w:after="0" w:line="360" w:lineRule="auto"/>
        <w:jc w:val="both"/>
        <w:rPr>
          <w:rFonts w:ascii="Times New Roman" w:eastAsiaTheme="minorEastAsia" w:hAnsi="Times New Roman" w:cs="Times New Roman"/>
          <w:sz w:val="28"/>
          <w:szCs w:val="28"/>
        </w:rPr>
      </w:pPr>
      <w:r w:rsidRPr="00617CCD">
        <w:rPr>
          <w:rFonts w:ascii="Times New Roman" w:eastAsiaTheme="minorEastAsia" w:hAnsi="Times New Roman" w:cs="Times New Roman"/>
          <w:sz w:val="28"/>
          <w:szCs w:val="28"/>
        </w:rPr>
        <w:t>натуральные объекты: коллекция горных пород и минералов; коллекция полезных ископаемых.</w:t>
      </w:r>
    </w:p>
    <w:p w:rsidR="00617CCD" w:rsidRPr="00617CCD" w:rsidRDefault="00617CCD" w:rsidP="00617CCD">
      <w:pPr>
        <w:spacing w:after="0" w:line="360" w:lineRule="auto"/>
        <w:jc w:val="both"/>
        <w:rPr>
          <w:rFonts w:ascii="Times New Roman" w:eastAsiaTheme="minorEastAsia" w:hAnsi="Times New Roman" w:cs="Times New Roman"/>
          <w:sz w:val="28"/>
          <w:szCs w:val="28"/>
        </w:rPr>
      </w:pPr>
    </w:p>
    <w:p w:rsidR="00122F45" w:rsidRPr="00617CCD" w:rsidRDefault="00122F45" w:rsidP="00617CCD">
      <w:pPr>
        <w:spacing w:line="360" w:lineRule="auto"/>
        <w:rPr>
          <w:rFonts w:ascii="Times New Roman" w:hAnsi="Times New Roman" w:cs="Times New Roman"/>
          <w:sz w:val="28"/>
          <w:szCs w:val="28"/>
        </w:rPr>
      </w:pPr>
      <w:bookmarkStart w:id="0" w:name="_GoBack"/>
      <w:bookmarkEnd w:id="0"/>
    </w:p>
    <w:sectPr w:rsidR="00122F45" w:rsidRPr="00617CC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D2" w:rsidRDefault="00DA60D2" w:rsidP="00617CCD">
      <w:pPr>
        <w:spacing w:after="0" w:line="240" w:lineRule="auto"/>
      </w:pPr>
      <w:r>
        <w:separator/>
      </w:r>
    </w:p>
  </w:endnote>
  <w:endnote w:type="continuationSeparator" w:id="0">
    <w:p w:rsidR="00DA60D2" w:rsidRDefault="00DA60D2" w:rsidP="0061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880009"/>
      <w:docPartObj>
        <w:docPartGallery w:val="Page Numbers (Bottom of Page)"/>
        <w:docPartUnique/>
      </w:docPartObj>
    </w:sdtPr>
    <w:sdtContent>
      <w:p w:rsidR="00617CCD" w:rsidRDefault="00617CCD">
        <w:pPr>
          <w:pStyle w:val="a8"/>
          <w:jc w:val="center"/>
        </w:pPr>
        <w:r>
          <w:fldChar w:fldCharType="begin"/>
        </w:r>
        <w:r>
          <w:instrText>PAGE   \* MERGEFORMAT</w:instrText>
        </w:r>
        <w:r>
          <w:fldChar w:fldCharType="separate"/>
        </w:r>
        <w:r>
          <w:rPr>
            <w:noProof/>
          </w:rPr>
          <w:t>26</w:t>
        </w:r>
        <w:r>
          <w:fldChar w:fldCharType="end"/>
        </w:r>
      </w:p>
    </w:sdtContent>
  </w:sdt>
  <w:p w:rsidR="00617CCD" w:rsidRDefault="00617CC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D2" w:rsidRDefault="00DA60D2" w:rsidP="00617CCD">
      <w:pPr>
        <w:spacing w:after="0" w:line="240" w:lineRule="auto"/>
      </w:pPr>
      <w:r>
        <w:separator/>
      </w:r>
    </w:p>
  </w:footnote>
  <w:footnote w:type="continuationSeparator" w:id="0">
    <w:p w:rsidR="00DA60D2" w:rsidRDefault="00DA60D2" w:rsidP="00617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813"/>
    <w:multiLevelType w:val="multilevel"/>
    <w:tmpl w:val="E2902F1C"/>
    <w:lvl w:ilvl="0">
      <w:start w:val="1"/>
      <w:numFmt w:val="decimal"/>
      <w:lvlText w:val="%1."/>
      <w:lvlJc w:val="left"/>
      <w:pPr>
        <w:ind w:left="360" w:hanging="360"/>
      </w:pPr>
      <w:rPr>
        <w:rFonts w:ascii="Times New Roman" w:eastAsiaTheme="minorHAnsi" w:hAnsi="Times New Roman" w:cs="Times New Roman"/>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2337408B"/>
    <w:multiLevelType w:val="hybridMultilevel"/>
    <w:tmpl w:val="E2F0AD94"/>
    <w:lvl w:ilvl="0" w:tplc="04190005">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788"/>
        </w:tabs>
        <w:ind w:left="1788" w:hanging="360"/>
      </w:pPr>
    </w:lvl>
    <w:lvl w:ilvl="2" w:tplc="04190005">
      <w:start w:val="1"/>
      <w:numFmt w:val="decimal"/>
      <w:lvlText w:val="%3."/>
      <w:lvlJc w:val="left"/>
      <w:pPr>
        <w:tabs>
          <w:tab w:val="num" w:pos="2508"/>
        </w:tabs>
        <w:ind w:left="2508" w:hanging="360"/>
      </w:pPr>
    </w:lvl>
    <w:lvl w:ilvl="3" w:tplc="04190001">
      <w:start w:val="1"/>
      <w:numFmt w:val="decimal"/>
      <w:lvlText w:val="%4."/>
      <w:lvlJc w:val="left"/>
      <w:pPr>
        <w:tabs>
          <w:tab w:val="num" w:pos="3228"/>
        </w:tabs>
        <w:ind w:left="3228" w:hanging="360"/>
      </w:pPr>
    </w:lvl>
    <w:lvl w:ilvl="4" w:tplc="04190003">
      <w:start w:val="1"/>
      <w:numFmt w:val="decimal"/>
      <w:lvlText w:val="%5."/>
      <w:lvlJc w:val="left"/>
      <w:pPr>
        <w:tabs>
          <w:tab w:val="num" w:pos="3948"/>
        </w:tabs>
        <w:ind w:left="3948" w:hanging="360"/>
      </w:pPr>
    </w:lvl>
    <w:lvl w:ilvl="5" w:tplc="04190005">
      <w:start w:val="1"/>
      <w:numFmt w:val="decimal"/>
      <w:lvlText w:val="%6."/>
      <w:lvlJc w:val="left"/>
      <w:pPr>
        <w:tabs>
          <w:tab w:val="num" w:pos="4668"/>
        </w:tabs>
        <w:ind w:left="4668" w:hanging="360"/>
      </w:pPr>
    </w:lvl>
    <w:lvl w:ilvl="6" w:tplc="04190001">
      <w:start w:val="1"/>
      <w:numFmt w:val="decimal"/>
      <w:lvlText w:val="%7."/>
      <w:lvlJc w:val="left"/>
      <w:pPr>
        <w:tabs>
          <w:tab w:val="num" w:pos="5388"/>
        </w:tabs>
        <w:ind w:left="5388" w:hanging="360"/>
      </w:pPr>
    </w:lvl>
    <w:lvl w:ilvl="7" w:tplc="04190003">
      <w:start w:val="1"/>
      <w:numFmt w:val="decimal"/>
      <w:lvlText w:val="%8."/>
      <w:lvlJc w:val="left"/>
      <w:pPr>
        <w:tabs>
          <w:tab w:val="num" w:pos="6108"/>
        </w:tabs>
        <w:ind w:left="6108" w:hanging="360"/>
      </w:pPr>
    </w:lvl>
    <w:lvl w:ilvl="8" w:tplc="04190005">
      <w:start w:val="1"/>
      <w:numFmt w:val="decimal"/>
      <w:lvlText w:val="%9."/>
      <w:lvlJc w:val="left"/>
      <w:pPr>
        <w:tabs>
          <w:tab w:val="num" w:pos="6828"/>
        </w:tabs>
        <w:ind w:left="6828" w:hanging="360"/>
      </w:pPr>
    </w:lvl>
  </w:abstractNum>
  <w:abstractNum w:abstractNumId="2" w15:restartNumberingAfterBreak="0">
    <w:nsid w:val="23453C52"/>
    <w:multiLevelType w:val="hybridMultilevel"/>
    <w:tmpl w:val="CB842F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1653B"/>
    <w:multiLevelType w:val="multilevel"/>
    <w:tmpl w:val="8538509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BF57E49"/>
    <w:multiLevelType w:val="hybridMultilevel"/>
    <w:tmpl w:val="29180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9129E2"/>
    <w:multiLevelType w:val="hybridMultilevel"/>
    <w:tmpl w:val="FB9C3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780395"/>
    <w:multiLevelType w:val="hybridMultilevel"/>
    <w:tmpl w:val="C0422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CD"/>
    <w:rsid w:val="00122F45"/>
    <w:rsid w:val="00617CCD"/>
    <w:rsid w:val="00DA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ED2B1-4EA8-42ED-AAA6-AEBAF5A8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CCD"/>
    <w:pPr>
      <w:spacing w:after="200" w:line="276" w:lineRule="auto"/>
      <w:ind w:left="720"/>
      <w:contextualSpacing/>
    </w:pPr>
    <w:rPr>
      <w:rFonts w:eastAsiaTheme="minorEastAsia"/>
      <w:lang w:eastAsia="ru-RU"/>
    </w:rPr>
  </w:style>
  <w:style w:type="table" w:styleId="a4">
    <w:name w:val="Table Grid"/>
    <w:basedOn w:val="a1"/>
    <w:uiPriority w:val="59"/>
    <w:rsid w:val="00617CC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ет"/>
    <w:rsid w:val="00617CCD"/>
  </w:style>
  <w:style w:type="paragraph" w:styleId="a6">
    <w:name w:val="header"/>
    <w:basedOn w:val="a"/>
    <w:link w:val="a7"/>
    <w:uiPriority w:val="99"/>
    <w:unhideWhenUsed/>
    <w:rsid w:val="00617C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CCD"/>
  </w:style>
  <w:style w:type="paragraph" w:styleId="a8">
    <w:name w:val="footer"/>
    <w:basedOn w:val="a"/>
    <w:link w:val="a9"/>
    <w:uiPriority w:val="99"/>
    <w:unhideWhenUsed/>
    <w:rsid w:val="00617C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2023-03-25T20:20:00Z</dcterms:created>
  <dcterms:modified xsi:type="dcterms:W3CDTF">2023-03-25T20:22:00Z</dcterms:modified>
</cp:coreProperties>
</file>